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CAF0A" w14:textId="77777777" w:rsidR="00F670FE" w:rsidRPr="00231B87" w:rsidRDefault="00F670FE" w:rsidP="00F670FE">
      <w:pPr>
        <w:spacing w:after="0" w:line="240" w:lineRule="auto"/>
        <w:ind w:left="993" w:hanging="993"/>
        <w:jc w:val="center"/>
        <w:rPr>
          <w:rFonts w:ascii="Arial" w:hAnsi="Arial" w:cs="Arial"/>
          <w:sz w:val="20"/>
          <w:szCs w:val="20"/>
        </w:rPr>
      </w:pPr>
      <w:r w:rsidRPr="00231B87">
        <w:rPr>
          <w:rFonts w:ascii="Arial" w:hAnsi="Arial" w:cs="Arial"/>
          <w:b/>
          <w:bCs/>
          <w:sz w:val="20"/>
          <w:szCs w:val="20"/>
        </w:rPr>
        <w:t>TECHNINĖS SPECIFIKACIJA</w:t>
      </w:r>
    </w:p>
    <w:p w14:paraId="2363D8EB" w14:textId="77777777" w:rsidR="00F670FE" w:rsidRPr="00231B87" w:rsidRDefault="00F670FE" w:rsidP="00F670FE">
      <w:pPr>
        <w:spacing w:after="0" w:line="240" w:lineRule="auto"/>
        <w:jc w:val="both"/>
        <w:rPr>
          <w:rFonts w:ascii="Arial" w:hAnsi="Arial" w:cs="Arial"/>
          <w:sz w:val="20"/>
          <w:szCs w:val="20"/>
        </w:rPr>
      </w:pPr>
    </w:p>
    <w:p w14:paraId="48857CE2" w14:textId="77777777" w:rsidR="00F670FE" w:rsidRPr="00231B87" w:rsidRDefault="00F670FE" w:rsidP="00F670FE">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231B87">
        <w:rPr>
          <w:rFonts w:ascii="Arial" w:hAnsi="Arial" w:cs="Arial"/>
          <w:b/>
          <w:bCs/>
          <w:sz w:val="20"/>
          <w:szCs w:val="20"/>
        </w:rPr>
        <w:t>SĄVOKOS IR SUTRUMPINIMAI</w:t>
      </w:r>
    </w:p>
    <w:p w14:paraId="4414D390"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23404CC0">
        <w:rPr>
          <w:rFonts w:ascii="Arial" w:hAnsi="Arial" w:cs="Arial"/>
          <w:b/>
          <w:bCs/>
          <w:sz w:val="20"/>
          <w:szCs w:val="20"/>
        </w:rPr>
        <w:t>Klientas </w:t>
      </w:r>
      <w:r w:rsidRPr="23404CC0">
        <w:rPr>
          <w:rFonts w:ascii="Arial" w:hAnsi="Arial" w:cs="Arial"/>
          <w:sz w:val="20"/>
          <w:szCs w:val="20"/>
        </w:rPr>
        <w:t>– UAB „Ignitis grupės paslaugų centras“.</w:t>
      </w:r>
    </w:p>
    <w:p w14:paraId="6E051B38"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Paslaugų teikėjas</w:t>
      </w:r>
      <w:r w:rsidRPr="00231B87">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54F2205D" w14:textId="3AB8918B"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Sutartis</w:t>
      </w:r>
      <w:r w:rsidRPr="00231B87">
        <w:rPr>
          <w:rFonts w:ascii="Arial" w:hAnsi="Arial" w:cs="Arial"/>
          <w:sz w:val="20"/>
          <w:szCs w:val="20"/>
        </w:rPr>
        <w:t xml:space="preserve"> – </w:t>
      </w:r>
      <w:r w:rsidR="00320BC2">
        <w:rPr>
          <w:rFonts w:ascii="Arial" w:hAnsi="Arial" w:cs="Arial"/>
          <w:sz w:val="20"/>
          <w:szCs w:val="20"/>
        </w:rPr>
        <w:t>s</w:t>
      </w:r>
      <w:r w:rsidRPr="00231B87">
        <w:rPr>
          <w:rFonts w:ascii="Arial" w:hAnsi="Arial" w:cs="Arial"/>
          <w:sz w:val="20"/>
          <w:szCs w:val="20"/>
        </w:rPr>
        <w:t>utartis, sudaroma tarp Paslaugų teikėjo ir Kliento dėl Pirkimo objekto.</w:t>
      </w:r>
    </w:p>
    <w:p w14:paraId="67D074B6"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Šalys </w:t>
      </w:r>
      <w:r w:rsidRPr="00231B87">
        <w:rPr>
          <w:rFonts w:ascii="Arial" w:hAnsi="Arial" w:cs="Arial"/>
          <w:sz w:val="20"/>
          <w:szCs w:val="20"/>
        </w:rPr>
        <w:t>– Klientas ir Paslaugų teikėjas.</w:t>
      </w:r>
    </w:p>
    <w:p w14:paraId="431A5DA8"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Techninė specifikacija arba TS</w:t>
      </w:r>
      <w:r w:rsidRPr="00231B87">
        <w:rPr>
          <w:rFonts w:ascii="Arial" w:hAnsi="Arial" w:cs="Arial"/>
          <w:sz w:val="20"/>
          <w:szCs w:val="20"/>
        </w:rPr>
        <w:t> – dokumentas, kuriame apibūdintas pirkimo objektas.</w:t>
      </w:r>
    </w:p>
    <w:p w14:paraId="6587D351"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Kliento darbo valandos –</w:t>
      </w:r>
      <w:r w:rsidRPr="00231B87">
        <w:rPr>
          <w:rFonts w:ascii="Arial" w:hAnsi="Arial" w:cs="Arial"/>
          <w:sz w:val="20"/>
          <w:szCs w:val="20"/>
        </w:rPr>
        <w:t> darbo valandos, skaičiuojamos Kliento darbo metu: I-IV 7:30 – 16:30 val., V 7:30 – 15:15 val.</w:t>
      </w:r>
    </w:p>
    <w:p w14:paraId="26C2A9BD"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Sistema</w:t>
      </w:r>
      <w:r w:rsidRPr="00231B87">
        <w:rPr>
          <w:rFonts w:ascii="Arial" w:hAnsi="Arial" w:cs="Arial"/>
          <w:sz w:val="20"/>
          <w:szCs w:val="20"/>
        </w:rPr>
        <w:t> – informacinė sistema, nurodyta TS </w:t>
      </w:r>
      <w:r>
        <w:rPr>
          <w:rFonts w:ascii="Arial" w:hAnsi="Arial" w:cs="Arial"/>
          <w:sz w:val="20"/>
          <w:szCs w:val="20"/>
        </w:rPr>
        <w:fldChar w:fldCharType="begin"/>
      </w:r>
      <w:r>
        <w:rPr>
          <w:rFonts w:ascii="Arial" w:hAnsi="Arial" w:cs="Arial"/>
          <w:sz w:val="20"/>
          <w:szCs w:val="20"/>
        </w:rPr>
        <w:instrText xml:space="preserve"> REF _Ref188970661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2.1</w:t>
      </w:r>
      <w:r>
        <w:rPr>
          <w:rFonts w:ascii="Arial" w:hAnsi="Arial" w:cs="Arial"/>
          <w:sz w:val="20"/>
          <w:szCs w:val="20"/>
        </w:rPr>
        <w:fldChar w:fldCharType="end"/>
      </w:r>
      <w:r w:rsidRPr="00231B87">
        <w:rPr>
          <w:rFonts w:ascii="Arial" w:hAnsi="Arial" w:cs="Arial"/>
          <w:sz w:val="20"/>
          <w:szCs w:val="20"/>
        </w:rPr>
        <w:t> punkte</w:t>
      </w:r>
      <w:r>
        <w:rPr>
          <w:rFonts w:ascii="Arial" w:hAnsi="Arial" w:cs="Arial"/>
          <w:sz w:val="20"/>
          <w:szCs w:val="20"/>
        </w:rPr>
        <w:t xml:space="preserve">, </w:t>
      </w:r>
      <w:r w:rsidRPr="00407083">
        <w:rPr>
          <w:rFonts w:ascii="Arial" w:hAnsi="Arial" w:cs="Arial"/>
          <w:sz w:val="20"/>
          <w:szCs w:val="20"/>
        </w:rPr>
        <w:t>su visais vėlesniais jos pakeitimais ar patobulinimais (Vystymo paslaugų rezultatais).</w:t>
      </w:r>
    </w:p>
    <w:p w14:paraId="14F66CF0"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Aptarnavimo paslaugos arba Paslaugos – </w:t>
      </w:r>
      <w:r w:rsidRPr="00231B87">
        <w:rPr>
          <w:rFonts w:ascii="Arial" w:hAnsi="Arial" w:cs="Arial"/>
          <w:sz w:val="20"/>
          <w:szCs w:val="20"/>
        </w:rPr>
        <w:t>Sistemos Priežiūros paslaugos ir Vystymo paslaugos.</w:t>
      </w:r>
    </w:p>
    <w:p w14:paraId="4CBDEC48"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Priežiūros paslaugos – </w:t>
      </w:r>
      <w:r w:rsidRPr="00231B87">
        <w:rPr>
          <w:rFonts w:ascii="Arial" w:hAnsi="Arial" w:cs="Arial"/>
          <w:sz w:val="20"/>
          <w:szCs w:val="20"/>
        </w:rPr>
        <w:t>Sistemos priežiūros paslaugos, susidedančios iš Sistemos Palaikymo paslaugų ir Konsultavimo paslaugų.</w:t>
      </w:r>
    </w:p>
    <w:p w14:paraId="2D1E6FBB"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Palaikymo paslaugos</w:t>
      </w:r>
      <w:r w:rsidRPr="00231B87">
        <w:rPr>
          <w:rFonts w:ascii="Arial" w:hAnsi="Arial" w:cs="Arial"/>
          <w:sz w:val="20"/>
          <w:szCs w:val="20"/>
        </w:rPr>
        <w:t> </w:t>
      </w:r>
      <w:r w:rsidRPr="00231B87">
        <w:rPr>
          <w:rFonts w:ascii="Arial" w:hAnsi="Arial" w:cs="Arial"/>
          <w:b/>
          <w:bCs/>
          <w:sz w:val="20"/>
          <w:szCs w:val="20"/>
        </w:rPr>
        <w:t>–</w:t>
      </w:r>
      <w:r w:rsidRPr="00231B87">
        <w:rPr>
          <w:rFonts w:ascii="Arial" w:hAnsi="Arial" w:cs="Arial"/>
          <w:sz w:val="20"/>
          <w:szCs w:val="20"/>
        </w:rPr>
        <w:t> Sistemos veikimo sutrikimų nustatymas ir jų sprendimas.</w:t>
      </w:r>
    </w:p>
    <w:p w14:paraId="03B13027"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23404CC0">
        <w:rPr>
          <w:rFonts w:ascii="Arial" w:hAnsi="Arial" w:cs="Arial"/>
          <w:b/>
          <w:bCs/>
          <w:sz w:val="20"/>
          <w:szCs w:val="20"/>
        </w:rPr>
        <w:t>Paslaugų valdymo sistema – </w:t>
      </w:r>
      <w:r w:rsidRPr="23404CC0">
        <w:rPr>
          <w:rFonts w:ascii="Arial" w:hAnsi="Arial" w:cs="Arial"/>
          <w:sz w:val="20"/>
          <w:szCs w:val="20"/>
        </w:rPr>
        <w:t>Informacinės sistema (-</w:t>
      </w:r>
      <w:proofErr w:type="spellStart"/>
      <w:r w:rsidRPr="23404CC0">
        <w:rPr>
          <w:rFonts w:ascii="Arial" w:hAnsi="Arial" w:cs="Arial"/>
          <w:sz w:val="20"/>
          <w:szCs w:val="20"/>
        </w:rPr>
        <w:t>os</w:t>
      </w:r>
      <w:proofErr w:type="spellEnd"/>
      <w:r w:rsidRPr="23404CC0">
        <w:rPr>
          <w:rFonts w:ascii="Arial" w:hAnsi="Arial" w:cs="Arial"/>
          <w:sz w:val="20"/>
          <w:szCs w:val="20"/>
        </w:rPr>
        <w:t>), skirta IT Paslaugų valdymui, sutrikimų ir užklausų sprendimui, taip pat darbų ir projektų organizavimui.</w:t>
      </w:r>
    </w:p>
    <w:p w14:paraId="3F910C21"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Konsultavimo paslaugos – </w:t>
      </w:r>
      <w:r w:rsidRPr="00231B87">
        <w:rPr>
          <w:rFonts w:ascii="Arial" w:hAnsi="Arial" w:cs="Arial"/>
          <w:sz w:val="20"/>
          <w:szCs w:val="20"/>
        </w:rPr>
        <w:t>Kliento atstovų konsultavimas visais su Sistemos panaudojimu, vystymu ir jos veikimu susijusiais klausimais.</w:t>
      </w:r>
    </w:p>
    <w:p w14:paraId="3A8B1E2A"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Vystymo paslaugos </w:t>
      </w:r>
      <w:r w:rsidRPr="00231B87">
        <w:rPr>
          <w:rFonts w:ascii="Arial" w:hAnsi="Arial" w:cs="Arial"/>
          <w:sz w:val="20"/>
          <w:szCs w:val="20"/>
        </w:rPr>
        <w:t>– Sistemos tobulinimo, keitimo paslaugos.</w:t>
      </w:r>
    </w:p>
    <w:p w14:paraId="0610F260"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Reakcijos laikas –</w:t>
      </w:r>
      <w:r w:rsidRPr="00231B87">
        <w:rPr>
          <w:rFonts w:ascii="Arial" w:hAnsi="Arial" w:cs="Arial"/>
          <w:sz w:val="20"/>
          <w:szCs w:val="20"/>
        </w:rPr>
        <w:t> laikas, per kurį Paslaugų teikėjas po pranešimo gavimo atlieka preliminarią problemos analizę, nustato klaidos prioritetą, taip pat priskiria konsultantą, kuris toliau dirbs su atsiradusia klaida ar poreikiu ir informuoja apie tai Klientą elektroniniu paštu arba kitu Šalių sutartu būdu.</w:t>
      </w:r>
    </w:p>
    <w:p w14:paraId="532EFA6E"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Sistemos vartotojas</w:t>
      </w:r>
      <w:r w:rsidRPr="00231B87">
        <w:rPr>
          <w:rFonts w:ascii="Arial" w:hAnsi="Arial" w:cs="Arial"/>
          <w:sz w:val="20"/>
          <w:szCs w:val="20"/>
        </w:rPr>
        <w:t> - Kliento darbuotojas, kuris jungiasi prie Sistemos ir dirba su ja.</w:t>
      </w:r>
    </w:p>
    <w:p w14:paraId="4C4A3895"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Užsakymas</w:t>
      </w:r>
      <w:r w:rsidRPr="00231B87">
        <w:rPr>
          <w:rFonts w:ascii="Arial" w:hAnsi="Arial" w:cs="Arial"/>
          <w:sz w:val="20"/>
          <w:szCs w:val="20"/>
        </w:rPr>
        <w:t> – Kliento Paslaugų teikėjui teikiamas užsakymas raštu dėl Paslaugų teikimo.</w:t>
      </w:r>
    </w:p>
    <w:p w14:paraId="5669982D"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Perdavimo-priėmimo aktas arba Aktas</w:t>
      </w:r>
      <w:r w:rsidRPr="00231B87">
        <w:rPr>
          <w:rFonts w:ascii="Arial" w:hAnsi="Arial" w:cs="Arial"/>
          <w:sz w:val="20"/>
          <w:szCs w:val="20"/>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2BFFCD57" w14:textId="77777777" w:rsidR="00F670FE" w:rsidRPr="00231B87" w:rsidRDefault="00F670FE" w:rsidP="00F670FE">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Raštu</w:t>
      </w:r>
      <w:r w:rsidRPr="00231B87">
        <w:rPr>
          <w:rFonts w:ascii="Arial" w:hAnsi="Arial" w:cs="Arial"/>
          <w:sz w:val="20"/>
          <w:szCs w:val="20"/>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0F755807" w14:textId="77777777" w:rsidR="00F670FE" w:rsidRPr="00231B87" w:rsidRDefault="00F670FE" w:rsidP="00F670FE">
      <w:pPr>
        <w:spacing w:after="0" w:line="240" w:lineRule="auto"/>
        <w:ind w:left="993" w:hanging="993"/>
        <w:jc w:val="both"/>
        <w:rPr>
          <w:rFonts w:ascii="Arial" w:hAnsi="Arial" w:cs="Arial"/>
          <w:sz w:val="20"/>
          <w:szCs w:val="20"/>
        </w:rPr>
      </w:pPr>
      <w:r w:rsidRPr="00231B87">
        <w:rPr>
          <w:rFonts w:ascii="Arial" w:hAnsi="Arial" w:cs="Arial"/>
          <w:b/>
          <w:bCs/>
          <w:sz w:val="20"/>
          <w:szCs w:val="20"/>
        </w:rPr>
        <w:t> </w:t>
      </w:r>
    </w:p>
    <w:p w14:paraId="23BEBAB8" w14:textId="77777777" w:rsidR="00F670FE" w:rsidRPr="00231B87" w:rsidRDefault="00F670FE" w:rsidP="00F670FE">
      <w:pPr>
        <w:pStyle w:val="ListParagraph"/>
        <w:numPr>
          <w:ilvl w:val="0"/>
          <w:numId w:val="2"/>
        </w:numPr>
        <w:pBdr>
          <w:top w:val="single" w:sz="8" w:space="1" w:color="auto"/>
          <w:bottom w:val="single" w:sz="8" w:space="1" w:color="auto"/>
        </w:pBdr>
        <w:spacing w:after="0" w:line="240" w:lineRule="auto"/>
        <w:ind w:left="993" w:hanging="993"/>
        <w:jc w:val="both"/>
        <w:rPr>
          <w:rFonts w:ascii="Arial" w:hAnsi="Arial" w:cs="Arial"/>
          <w:b/>
          <w:bCs/>
          <w:sz w:val="20"/>
          <w:szCs w:val="20"/>
        </w:rPr>
      </w:pPr>
      <w:r w:rsidRPr="00231B87">
        <w:rPr>
          <w:rFonts w:ascii="Arial" w:hAnsi="Arial" w:cs="Arial"/>
          <w:b/>
          <w:bCs/>
          <w:sz w:val="20"/>
          <w:szCs w:val="20"/>
        </w:rPr>
        <w:t>PIRKIMO OBJEKTO PAVADINIMAS IR JO KIEKIAI</w:t>
      </w:r>
    </w:p>
    <w:p w14:paraId="670DE4D5" w14:textId="77777777" w:rsidR="00F670FE" w:rsidRPr="00231B87" w:rsidRDefault="00F670FE" w:rsidP="00F670FE">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407083">
        <w:rPr>
          <w:rFonts w:ascii="Arial" w:hAnsi="Arial" w:cs="Arial"/>
          <w:sz w:val="20"/>
          <w:szCs w:val="20"/>
        </w:rPr>
        <w:t>Jira ir Confluence sistem</w:t>
      </w:r>
      <w:r>
        <w:rPr>
          <w:rFonts w:ascii="Arial" w:hAnsi="Arial" w:cs="Arial"/>
          <w:sz w:val="20"/>
          <w:szCs w:val="20"/>
        </w:rPr>
        <w:t>ų</w:t>
      </w:r>
      <w:r w:rsidRPr="2286AACB">
        <w:rPr>
          <w:rFonts w:ascii="Arial" w:hAnsi="Arial" w:cs="Arial"/>
          <w:sz w:val="20"/>
          <w:szCs w:val="20"/>
        </w:rPr>
        <w:t xml:space="preserve"> Aptarnavimo paslaugos, kurias sudaro:</w:t>
      </w:r>
      <w:bookmarkEnd w:id="0"/>
    </w:p>
    <w:p w14:paraId="1B109DDE" w14:textId="77777777" w:rsidR="00F670FE" w:rsidRPr="00231B87" w:rsidRDefault="00F670FE" w:rsidP="00F670FE">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Priežiūros paslaug</w:t>
      </w:r>
      <w:r>
        <w:rPr>
          <w:rFonts w:ascii="Arial" w:hAnsi="Arial" w:cs="Arial"/>
          <w:b/>
          <w:bCs/>
          <w:sz w:val="20"/>
          <w:szCs w:val="20"/>
        </w:rPr>
        <w:t>o</w:t>
      </w:r>
      <w:r w:rsidRPr="00231B87">
        <w:rPr>
          <w:rFonts w:ascii="Arial" w:hAnsi="Arial" w:cs="Arial"/>
          <w:b/>
          <w:bCs/>
          <w:sz w:val="20"/>
          <w:szCs w:val="20"/>
        </w:rPr>
        <w:t>s:</w:t>
      </w:r>
    </w:p>
    <w:p w14:paraId="678502FF"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Palaikymo paslaugos - Sistemos veikimo sutrikimų nustatymas ir jų sprendimas.</w:t>
      </w:r>
    </w:p>
    <w:p w14:paraId="74D0D710" w14:textId="77777777" w:rsidR="00F670FE" w:rsidRDefault="00F670FE" w:rsidP="00F670FE">
      <w:pPr>
        <w:pStyle w:val="ListParagraph"/>
        <w:numPr>
          <w:ilvl w:val="3"/>
          <w:numId w:val="1"/>
        </w:numPr>
        <w:spacing w:after="0" w:line="240" w:lineRule="auto"/>
        <w:ind w:left="993" w:hanging="993"/>
        <w:jc w:val="both"/>
        <w:rPr>
          <w:rFonts w:ascii="Arial" w:hAnsi="Arial" w:cs="Arial"/>
          <w:sz w:val="20"/>
          <w:szCs w:val="20"/>
        </w:rPr>
      </w:pPr>
      <w:r w:rsidRPr="17A1252E">
        <w:rPr>
          <w:rFonts w:ascii="Arial" w:hAnsi="Arial" w:cs="Arial"/>
          <w:sz w:val="20"/>
          <w:szCs w:val="20"/>
        </w:rPr>
        <w:t>Konsultavimo paslaugos -</w:t>
      </w:r>
      <w:r w:rsidRPr="17A1252E">
        <w:rPr>
          <w:rFonts w:ascii="Arial" w:hAnsi="Arial" w:cs="Arial"/>
          <w:b/>
          <w:bCs/>
          <w:sz w:val="20"/>
          <w:szCs w:val="20"/>
        </w:rPr>
        <w:t> </w:t>
      </w:r>
      <w:r w:rsidRPr="17A1252E">
        <w:rPr>
          <w:rFonts w:ascii="Arial" w:hAnsi="Arial" w:cs="Arial"/>
          <w:sz w:val="20"/>
          <w:szCs w:val="20"/>
        </w:rPr>
        <w:t>Kliento atstovų konsultavimas visais su Sistemos panaudojimu, vystymu ir jos veikimu susijusiais klausimais;</w:t>
      </w:r>
    </w:p>
    <w:p w14:paraId="0AD76645" w14:textId="77777777" w:rsidR="00F670FE" w:rsidRDefault="00F670FE" w:rsidP="00F670FE">
      <w:pPr>
        <w:pStyle w:val="ListParagraph"/>
        <w:numPr>
          <w:ilvl w:val="3"/>
          <w:numId w:val="1"/>
        </w:numPr>
        <w:spacing w:after="0" w:line="240" w:lineRule="auto"/>
        <w:ind w:left="993" w:hanging="993"/>
        <w:jc w:val="both"/>
        <w:rPr>
          <w:rFonts w:ascii="Arial" w:hAnsi="Arial" w:cs="Arial"/>
          <w:sz w:val="20"/>
          <w:szCs w:val="20"/>
        </w:rPr>
      </w:pPr>
      <w:r w:rsidRPr="49AF6188">
        <w:rPr>
          <w:rFonts w:ascii="Arial" w:hAnsi="Arial" w:cs="Arial"/>
          <w:sz w:val="20"/>
          <w:szCs w:val="20"/>
        </w:rPr>
        <w:t>Testavimo paslaug</w:t>
      </w:r>
      <w:r>
        <w:rPr>
          <w:rFonts w:ascii="Arial" w:hAnsi="Arial" w:cs="Arial"/>
          <w:sz w:val="20"/>
          <w:szCs w:val="20"/>
        </w:rPr>
        <w:t>os</w:t>
      </w:r>
      <w:r w:rsidRPr="49AF6188">
        <w:rPr>
          <w:rFonts w:ascii="Arial" w:hAnsi="Arial" w:cs="Arial"/>
          <w:sz w:val="20"/>
          <w:szCs w:val="20"/>
        </w:rPr>
        <w:t xml:space="preserve"> - Sistemos programinės įrangos ir jos pakeitimų (atnaujinimų) testavimas;</w:t>
      </w:r>
    </w:p>
    <w:p w14:paraId="047B1673" w14:textId="535D63CB" w:rsidR="00F670FE" w:rsidRPr="00213A8C" w:rsidRDefault="00F670FE" w:rsidP="00213A8C">
      <w:pPr>
        <w:pStyle w:val="ListParagraph"/>
        <w:numPr>
          <w:ilvl w:val="3"/>
          <w:numId w:val="1"/>
        </w:numPr>
        <w:tabs>
          <w:tab w:val="left" w:pos="2552"/>
        </w:tabs>
        <w:spacing w:after="0" w:line="240" w:lineRule="auto"/>
        <w:ind w:left="993" w:hanging="993"/>
        <w:jc w:val="both"/>
        <w:rPr>
          <w:rFonts w:ascii="Arial" w:hAnsi="Arial" w:cs="Arial"/>
          <w:sz w:val="20"/>
          <w:szCs w:val="20"/>
        </w:rPr>
      </w:pPr>
      <w:r w:rsidRPr="00213A8C">
        <w:rPr>
          <w:rFonts w:ascii="Arial" w:hAnsi="Arial" w:cs="Arial"/>
          <w:sz w:val="20"/>
          <w:szCs w:val="20"/>
        </w:rPr>
        <w:t xml:space="preserve">Diegimo paslaugos – Sistemos programinės įrangos ir jos pakeitimų diegimo paketo paruošimas, bei pateikimas, regresinis testavimas, esant poreikiui – diegimas nurodytose aplinkose. </w:t>
      </w:r>
    </w:p>
    <w:p w14:paraId="0118E1CB" w14:textId="77777777" w:rsidR="00F670FE" w:rsidRPr="00231B87" w:rsidRDefault="00F670FE" w:rsidP="00F670FE">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Vystymo paslaug</w:t>
      </w:r>
      <w:r>
        <w:rPr>
          <w:rFonts w:ascii="Arial" w:hAnsi="Arial" w:cs="Arial"/>
          <w:b/>
          <w:bCs/>
          <w:sz w:val="20"/>
          <w:szCs w:val="20"/>
        </w:rPr>
        <w:t>o</w:t>
      </w:r>
      <w:r w:rsidRPr="00231B87">
        <w:rPr>
          <w:rFonts w:ascii="Arial" w:hAnsi="Arial" w:cs="Arial"/>
          <w:b/>
          <w:bCs/>
          <w:sz w:val="20"/>
          <w:szCs w:val="20"/>
        </w:rPr>
        <w:t>s:</w:t>
      </w:r>
    </w:p>
    <w:p w14:paraId="329ADC13"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Kliento Užsakyme pateikto uždavinio/problemos/techninio sprendimo (toliau – Uždavinys) analizė raštu;</w:t>
      </w:r>
    </w:p>
    <w:p w14:paraId="79F988A3"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Reikalavimų detalizavimas bei galimo sprendinio Sistemoje parengimas tiek esamomis Sistemos priemonėmis, tiek keičiant Sistemos programinį kodą, jei uždavinio negalima išspręsti esamu sistemos funkcionalumu;</w:t>
      </w:r>
    </w:p>
    <w:p w14:paraId="74FBC258"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Sistemos pakeitimų projektavimo, programavimo ir konfigūravimo darbai, reikalingi Uždaviniui išspręsti;</w:t>
      </w:r>
    </w:p>
    <w:p w14:paraId="795BAC91"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Duomenų tvarkymas. Duomenų tvarkymo paslaugos, reikalingos problemos/sutrikimo pašalinimui, atlikus išsamią problemos/sutrikimo analizę arba, kai paslaugų poreikis buvo sąlygotas Sistemos vartotojų klaidų;</w:t>
      </w:r>
    </w:p>
    <w:p w14:paraId="4CF82798"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Testavimo paslaugos - Sistemos programinės įrangos ir jos pakeitimų (atnaujinimų) testavimas;</w:t>
      </w:r>
    </w:p>
    <w:p w14:paraId="6713C1DE"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rPr>
      </w:pPr>
      <w:r w:rsidRPr="0E7A880C">
        <w:rPr>
          <w:rFonts w:ascii="Arial" w:hAnsi="Arial" w:cs="Arial"/>
          <w:sz w:val="20"/>
          <w:szCs w:val="20"/>
        </w:rPr>
        <w:lastRenderedPageBreak/>
        <w:t xml:space="preserve">Diegimo paslaugos – Vystymo paslaugų Užsakymo apimtyje modifikuotos Sistemos programinės įrangos ir jos pakeitimų (atnaujinimų) diegimo paketo paruošimas, bei pateikimas, </w:t>
      </w:r>
      <w:r>
        <w:rPr>
          <w:rFonts w:ascii="Arial" w:hAnsi="Arial" w:cs="Arial"/>
          <w:sz w:val="20"/>
          <w:szCs w:val="20"/>
        </w:rPr>
        <w:t xml:space="preserve">regresinis testavimas, </w:t>
      </w:r>
      <w:r w:rsidRPr="0E7A880C">
        <w:rPr>
          <w:rFonts w:ascii="Arial" w:hAnsi="Arial" w:cs="Arial"/>
          <w:sz w:val="20"/>
          <w:szCs w:val="20"/>
        </w:rPr>
        <w:t xml:space="preserve">esant poreikiui – diegimas nurodytose aplinkose. </w:t>
      </w:r>
    </w:p>
    <w:p w14:paraId="7C013EB5" w14:textId="77777777" w:rsidR="00F670FE"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Mokymai. Sistemos vartotojų ir administratorių mokymai darbo vietoje arba per nuotolinio ryšio priemones.</w:t>
      </w:r>
    </w:p>
    <w:p w14:paraId="7834E428" w14:textId="27307B87" w:rsidR="000F78A9" w:rsidRPr="00231B87" w:rsidRDefault="000F78A9" w:rsidP="00F670FE">
      <w:pPr>
        <w:pStyle w:val="ListParagraph"/>
        <w:numPr>
          <w:ilvl w:val="3"/>
          <w:numId w:val="1"/>
        </w:numPr>
        <w:spacing w:after="0" w:line="240" w:lineRule="auto"/>
        <w:ind w:left="993" w:hanging="993"/>
        <w:jc w:val="both"/>
        <w:rPr>
          <w:rFonts w:ascii="Arial" w:hAnsi="Arial" w:cs="Arial"/>
          <w:sz w:val="20"/>
          <w:szCs w:val="20"/>
        </w:rPr>
      </w:pPr>
      <w:r w:rsidRPr="000F78A9">
        <w:rPr>
          <w:rFonts w:ascii="Arial" w:hAnsi="Arial" w:cs="Arial"/>
          <w:sz w:val="20"/>
          <w:szCs w:val="20"/>
        </w:rPr>
        <w:t>Esamų sprendimų</w:t>
      </w:r>
      <w:r>
        <w:rPr>
          <w:rFonts w:ascii="Arial" w:hAnsi="Arial" w:cs="Arial"/>
          <w:sz w:val="20"/>
          <w:szCs w:val="20"/>
        </w:rPr>
        <w:t xml:space="preserve"> (ar jų dalies)</w:t>
      </w:r>
      <w:r w:rsidRPr="000F78A9">
        <w:rPr>
          <w:rFonts w:ascii="Arial" w:hAnsi="Arial" w:cs="Arial"/>
          <w:sz w:val="20"/>
          <w:szCs w:val="20"/>
        </w:rPr>
        <w:t>, duomenų ir konfigūracijų migravimo į „</w:t>
      </w:r>
      <w:proofErr w:type="spellStart"/>
      <w:r w:rsidRPr="000F78A9">
        <w:rPr>
          <w:rFonts w:ascii="Arial" w:hAnsi="Arial" w:cs="Arial"/>
          <w:sz w:val="20"/>
          <w:szCs w:val="20"/>
        </w:rPr>
        <w:t>Atlassian</w:t>
      </w:r>
      <w:proofErr w:type="spellEnd"/>
      <w:r w:rsidRPr="000F78A9">
        <w:rPr>
          <w:rFonts w:ascii="Arial" w:hAnsi="Arial" w:cs="Arial"/>
          <w:sz w:val="20"/>
          <w:szCs w:val="20"/>
        </w:rPr>
        <w:t xml:space="preserve"> </w:t>
      </w:r>
      <w:proofErr w:type="spellStart"/>
      <w:r w:rsidRPr="000F78A9">
        <w:rPr>
          <w:rFonts w:ascii="Arial" w:hAnsi="Arial" w:cs="Arial"/>
          <w:sz w:val="20"/>
          <w:szCs w:val="20"/>
        </w:rPr>
        <w:t>Cloud</w:t>
      </w:r>
      <w:proofErr w:type="spellEnd"/>
      <w:r w:rsidRPr="000F78A9">
        <w:rPr>
          <w:rFonts w:ascii="Arial" w:hAnsi="Arial" w:cs="Arial"/>
          <w:sz w:val="20"/>
          <w:szCs w:val="20"/>
        </w:rPr>
        <w:t>“ aplinką planavimo ir įgyvendinimo darbai</w:t>
      </w:r>
      <w:r>
        <w:rPr>
          <w:rFonts w:ascii="Arial" w:hAnsi="Arial" w:cs="Arial"/>
          <w:sz w:val="20"/>
          <w:szCs w:val="20"/>
        </w:rPr>
        <w:t>.</w:t>
      </w:r>
    </w:p>
    <w:p w14:paraId="56CF9685" w14:textId="55B46021" w:rsidR="00F670FE" w:rsidRPr="00231B87" w:rsidRDefault="00F670FE" w:rsidP="00F670FE">
      <w:pPr>
        <w:pStyle w:val="ListParagraph"/>
        <w:numPr>
          <w:ilvl w:val="1"/>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Kiekiai/Apimtys</w:t>
      </w:r>
      <w:r w:rsidRPr="00231B87">
        <w:rPr>
          <w:rFonts w:ascii="Arial" w:hAnsi="Arial" w:cs="Arial"/>
          <w:sz w:val="20"/>
          <w:szCs w:val="20"/>
        </w:rPr>
        <w:t xml:space="preserve">: perkamas Paslaugų kiekis yra preliminarus (įsigyjama pagal poreikį, tačiau neįsipareigojant </w:t>
      </w:r>
      <w:r w:rsidR="00320BC2" w:rsidRPr="00231B87">
        <w:rPr>
          <w:rFonts w:ascii="Arial" w:hAnsi="Arial" w:cs="Arial"/>
          <w:sz w:val="20"/>
          <w:szCs w:val="20"/>
        </w:rPr>
        <w:t>iš</w:t>
      </w:r>
      <w:r w:rsidR="00320BC2">
        <w:rPr>
          <w:rFonts w:ascii="Arial" w:hAnsi="Arial" w:cs="Arial"/>
          <w:sz w:val="20"/>
          <w:szCs w:val="20"/>
        </w:rPr>
        <w:t>pirkti</w:t>
      </w:r>
      <w:r w:rsidR="00320BC2" w:rsidRPr="00231B87">
        <w:rPr>
          <w:rFonts w:ascii="Arial" w:hAnsi="Arial" w:cs="Arial"/>
          <w:sz w:val="20"/>
          <w:szCs w:val="20"/>
        </w:rPr>
        <w:t xml:space="preserve"> </w:t>
      </w:r>
      <w:r w:rsidRPr="00231B87">
        <w:rPr>
          <w:rFonts w:ascii="Arial" w:hAnsi="Arial" w:cs="Arial"/>
          <w:sz w:val="20"/>
          <w:szCs w:val="20"/>
        </w:rPr>
        <w:t>viso Paslaugų kiekio):</w:t>
      </w:r>
    </w:p>
    <w:p w14:paraId="74CE5464" w14:textId="77777777" w:rsidR="00F670FE" w:rsidRPr="007106A6" w:rsidRDefault="00F670FE" w:rsidP="00F670FE">
      <w:pPr>
        <w:pStyle w:val="ListParagraph"/>
        <w:numPr>
          <w:ilvl w:val="1"/>
          <w:numId w:val="1"/>
        </w:numPr>
        <w:spacing w:after="0" w:line="240" w:lineRule="auto"/>
        <w:ind w:left="993" w:hanging="993"/>
        <w:jc w:val="both"/>
        <w:rPr>
          <w:rFonts w:ascii="Arial" w:hAnsi="Arial" w:cs="Arial"/>
          <w:sz w:val="20"/>
          <w:szCs w:val="20"/>
        </w:rPr>
      </w:pPr>
      <w:r w:rsidRPr="007106A6">
        <w:rPr>
          <w:rFonts w:ascii="Arial" w:hAnsi="Arial" w:cs="Arial"/>
          <w:b/>
          <w:bCs/>
          <w:sz w:val="20"/>
          <w:szCs w:val="20"/>
        </w:rPr>
        <w:t>Priežiūros paslaugos (Kliento darbo metu)</w:t>
      </w:r>
      <w:r w:rsidRPr="007106A6">
        <w:rPr>
          <w:rFonts w:ascii="Arial" w:hAnsi="Arial" w:cs="Arial"/>
          <w:sz w:val="20"/>
          <w:szCs w:val="20"/>
        </w:rPr>
        <w:t> - preliminariai 400 darbo valandų.</w:t>
      </w:r>
    </w:p>
    <w:p w14:paraId="2A8865A2" w14:textId="77777777" w:rsidR="00F670FE" w:rsidRPr="007106A6" w:rsidRDefault="00F670FE" w:rsidP="00F670FE">
      <w:pPr>
        <w:pStyle w:val="ListParagraph"/>
        <w:numPr>
          <w:ilvl w:val="1"/>
          <w:numId w:val="1"/>
        </w:numPr>
        <w:spacing w:after="0" w:line="240" w:lineRule="auto"/>
        <w:ind w:left="993" w:hanging="993"/>
        <w:jc w:val="both"/>
        <w:rPr>
          <w:rFonts w:ascii="Arial" w:hAnsi="Arial" w:cs="Arial"/>
          <w:sz w:val="20"/>
          <w:szCs w:val="20"/>
        </w:rPr>
      </w:pPr>
      <w:r w:rsidRPr="007106A6">
        <w:rPr>
          <w:rFonts w:ascii="Arial" w:hAnsi="Arial" w:cs="Arial"/>
          <w:b/>
          <w:bCs/>
          <w:sz w:val="20"/>
          <w:szCs w:val="20"/>
        </w:rPr>
        <w:t>Priežiūros paslaugos  (Kliento ne darbo metu)</w:t>
      </w:r>
      <w:r w:rsidRPr="007106A6">
        <w:rPr>
          <w:rFonts w:ascii="Arial" w:hAnsi="Arial" w:cs="Arial"/>
          <w:sz w:val="20"/>
          <w:szCs w:val="20"/>
        </w:rPr>
        <w:t> – preliminariai 70 darbo valandų.</w:t>
      </w:r>
    </w:p>
    <w:p w14:paraId="4DAFC181" w14:textId="77777777" w:rsidR="00F670FE" w:rsidRPr="007106A6" w:rsidRDefault="00F670FE" w:rsidP="00F670FE">
      <w:pPr>
        <w:pStyle w:val="ListParagraph"/>
        <w:numPr>
          <w:ilvl w:val="1"/>
          <w:numId w:val="1"/>
        </w:numPr>
        <w:spacing w:after="0" w:line="240" w:lineRule="auto"/>
        <w:ind w:left="993" w:hanging="993"/>
        <w:jc w:val="both"/>
        <w:rPr>
          <w:rFonts w:ascii="Arial" w:hAnsi="Arial" w:cs="Arial"/>
          <w:sz w:val="20"/>
          <w:szCs w:val="20"/>
        </w:rPr>
      </w:pPr>
      <w:r w:rsidRPr="007106A6">
        <w:rPr>
          <w:rFonts w:ascii="Arial" w:hAnsi="Arial" w:cs="Arial"/>
          <w:b/>
          <w:bCs/>
          <w:sz w:val="20"/>
          <w:szCs w:val="20"/>
        </w:rPr>
        <w:t>Vystymo paslaugos</w:t>
      </w:r>
      <w:r w:rsidRPr="007106A6">
        <w:rPr>
          <w:rFonts w:ascii="Arial" w:hAnsi="Arial" w:cs="Arial"/>
          <w:sz w:val="20"/>
          <w:szCs w:val="20"/>
        </w:rPr>
        <w:t> – preliminarus kiekis 2825 darbo valandų.</w:t>
      </w:r>
    </w:p>
    <w:p w14:paraId="6A9F60E8" w14:textId="77777777" w:rsidR="00F670FE" w:rsidRPr="00231B87" w:rsidRDefault="00F670FE" w:rsidP="00F670FE">
      <w:pPr>
        <w:spacing w:after="0" w:line="240" w:lineRule="auto"/>
        <w:ind w:left="993" w:hanging="993"/>
        <w:jc w:val="both"/>
        <w:rPr>
          <w:rFonts w:ascii="Arial" w:hAnsi="Arial" w:cs="Arial"/>
          <w:sz w:val="20"/>
          <w:szCs w:val="20"/>
        </w:rPr>
      </w:pPr>
      <w:r w:rsidRPr="00231B87">
        <w:rPr>
          <w:rFonts w:ascii="Arial" w:hAnsi="Arial" w:cs="Arial"/>
          <w:b/>
          <w:bCs/>
          <w:sz w:val="20"/>
          <w:szCs w:val="20"/>
        </w:rPr>
        <w:t> </w:t>
      </w:r>
    </w:p>
    <w:p w14:paraId="7F558576" w14:textId="77777777" w:rsidR="00F670FE" w:rsidRPr="00231B87" w:rsidRDefault="00F670FE" w:rsidP="00F670FE">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sz w:val="20"/>
          <w:szCs w:val="20"/>
        </w:rPr>
      </w:pPr>
      <w:r w:rsidRPr="00231B87">
        <w:rPr>
          <w:rFonts w:ascii="Arial" w:hAnsi="Arial" w:cs="Arial"/>
          <w:b/>
          <w:bCs/>
          <w:sz w:val="20"/>
          <w:szCs w:val="20"/>
        </w:rPr>
        <w:t>REIKALAVIMAI PIRKIMO OBJEKTUI</w:t>
      </w:r>
    </w:p>
    <w:p w14:paraId="0EEDF043" w14:textId="79EF880C" w:rsidR="00F670FE" w:rsidRPr="00231B87" w:rsidRDefault="00F670FE" w:rsidP="00F670FE">
      <w:pPr>
        <w:pStyle w:val="ListParagraph"/>
        <w:numPr>
          <w:ilvl w:val="1"/>
          <w:numId w:val="1"/>
        </w:numPr>
        <w:spacing w:after="0" w:line="240" w:lineRule="auto"/>
        <w:ind w:left="993" w:hanging="993"/>
        <w:jc w:val="both"/>
        <w:rPr>
          <w:rFonts w:ascii="Arial" w:hAnsi="Arial" w:cs="Arial"/>
          <w:sz w:val="20"/>
          <w:szCs w:val="20"/>
        </w:rPr>
      </w:pPr>
      <w:r w:rsidRPr="2286AACB">
        <w:rPr>
          <w:rFonts w:ascii="Arial" w:hAnsi="Arial" w:cs="Arial"/>
          <w:b/>
          <w:bCs/>
          <w:sz w:val="20"/>
          <w:szCs w:val="20"/>
        </w:rPr>
        <w:t>Esamos situacijos aprašymas:</w:t>
      </w:r>
      <w:r>
        <w:rPr>
          <w:rFonts w:ascii="Arial" w:hAnsi="Arial" w:cs="Arial"/>
          <w:b/>
          <w:bCs/>
          <w:sz w:val="20"/>
          <w:szCs w:val="20"/>
        </w:rPr>
        <w:t xml:space="preserve"> </w:t>
      </w:r>
      <w:r w:rsidRPr="002A693F">
        <w:rPr>
          <w:rFonts w:ascii="Arial" w:hAnsi="Arial" w:cs="Arial"/>
          <w:sz w:val="20"/>
          <w:szCs w:val="20"/>
        </w:rPr>
        <w:t xml:space="preserve">Jira ir Confluence informacinės sistemos aktyviai vystomos ir pritaikomos vidiniams poreikiams. Sistemos eksploatuojamos su „Data </w:t>
      </w:r>
      <w:proofErr w:type="spellStart"/>
      <w:r w:rsidRPr="002A693F">
        <w:rPr>
          <w:rFonts w:ascii="Arial" w:hAnsi="Arial" w:cs="Arial"/>
          <w:sz w:val="20"/>
          <w:szCs w:val="20"/>
        </w:rPr>
        <w:t>Center</w:t>
      </w:r>
      <w:proofErr w:type="spellEnd"/>
      <w:r w:rsidRPr="002A693F">
        <w:rPr>
          <w:rFonts w:ascii="Arial" w:hAnsi="Arial" w:cs="Arial"/>
          <w:sz w:val="20"/>
          <w:szCs w:val="20"/>
        </w:rPr>
        <w:t xml:space="preserve">“ tipo licencijomis. </w:t>
      </w:r>
      <w:r>
        <w:rPr>
          <w:rFonts w:ascii="Arial" w:hAnsi="Arial" w:cs="Arial"/>
          <w:sz w:val="20"/>
          <w:szCs w:val="20"/>
        </w:rPr>
        <w:t>V</w:t>
      </w:r>
      <w:r w:rsidRPr="002A693F">
        <w:rPr>
          <w:rFonts w:ascii="Arial" w:hAnsi="Arial" w:cs="Arial"/>
          <w:sz w:val="20"/>
          <w:szCs w:val="20"/>
        </w:rPr>
        <w:t>ykdomi nuolatiniai funkcionalumo plėtros, konfigūravimo ir optimizavimo darbai, siekiant užtikrinti efektyvų sistemų naudojimą ir palaikymą.</w:t>
      </w:r>
      <w:r w:rsidR="000F78A9" w:rsidRPr="000F78A9">
        <w:t xml:space="preserve"> </w:t>
      </w:r>
      <w:r w:rsidR="000F78A9" w:rsidRPr="000F78A9">
        <w:rPr>
          <w:rFonts w:ascii="Arial" w:hAnsi="Arial" w:cs="Arial"/>
          <w:sz w:val="20"/>
          <w:szCs w:val="20"/>
        </w:rPr>
        <w:t xml:space="preserve">Sutarties galiojimo metu </w:t>
      </w:r>
      <w:r w:rsidR="000F78A9">
        <w:rPr>
          <w:rFonts w:ascii="Arial" w:hAnsi="Arial" w:cs="Arial"/>
          <w:sz w:val="20"/>
          <w:szCs w:val="20"/>
        </w:rPr>
        <w:t>planuojama vykdyti</w:t>
      </w:r>
      <w:r w:rsidR="000F78A9" w:rsidRPr="000F78A9">
        <w:rPr>
          <w:rFonts w:ascii="Arial" w:hAnsi="Arial" w:cs="Arial"/>
          <w:sz w:val="20"/>
          <w:szCs w:val="20"/>
        </w:rPr>
        <w:t xml:space="preserve"> Jira ir Confluence migravimo į „</w:t>
      </w:r>
      <w:proofErr w:type="spellStart"/>
      <w:r w:rsidR="000F78A9" w:rsidRPr="000F78A9">
        <w:rPr>
          <w:rFonts w:ascii="Arial" w:hAnsi="Arial" w:cs="Arial"/>
          <w:sz w:val="20"/>
          <w:szCs w:val="20"/>
        </w:rPr>
        <w:t>Atlassian</w:t>
      </w:r>
      <w:proofErr w:type="spellEnd"/>
      <w:r w:rsidR="000F78A9" w:rsidRPr="000F78A9">
        <w:rPr>
          <w:rFonts w:ascii="Arial" w:hAnsi="Arial" w:cs="Arial"/>
          <w:sz w:val="20"/>
          <w:szCs w:val="20"/>
        </w:rPr>
        <w:t xml:space="preserve"> </w:t>
      </w:r>
      <w:proofErr w:type="spellStart"/>
      <w:r w:rsidR="000F78A9" w:rsidRPr="000F78A9">
        <w:rPr>
          <w:rFonts w:ascii="Arial" w:hAnsi="Arial" w:cs="Arial"/>
          <w:sz w:val="20"/>
          <w:szCs w:val="20"/>
        </w:rPr>
        <w:t>Cloud</w:t>
      </w:r>
      <w:proofErr w:type="spellEnd"/>
      <w:r w:rsidR="000F78A9" w:rsidRPr="000F78A9">
        <w:rPr>
          <w:rFonts w:ascii="Arial" w:hAnsi="Arial" w:cs="Arial"/>
          <w:sz w:val="20"/>
          <w:szCs w:val="20"/>
        </w:rPr>
        <w:t>“ aplinką planavimo ir įgyvendinimo darb</w:t>
      </w:r>
      <w:r w:rsidR="000F78A9">
        <w:rPr>
          <w:rFonts w:ascii="Arial" w:hAnsi="Arial" w:cs="Arial"/>
          <w:sz w:val="20"/>
          <w:szCs w:val="20"/>
        </w:rPr>
        <w:t>us</w:t>
      </w:r>
      <w:r w:rsidR="000F78A9" w:rsidRPr="000F78A9">
        <w:rPr>
          <w:rFonts w:ascii="Arial" w:hAnsi="Arial" w:cs="Arial"/>
          <w:sz w:val="20"/>
          <w:szCs w:val="20"/>
        </w:rPr>
        <w:t>.</w:t>
      </w:r>
    </w:p>
    <w:p w14:paraId="5926FF7F" w14:textId="77777777" w:rsidR="00F670FE" w:rsidRDefault="00F670FE" w:rsidP="00F670FE">
      <w:pPr>
        <w:pStyle w:val="ListParagraph"/>
        <w:spacing w:after="0" w:line="240" w:lineRule="auto"/>
        <w:ind w:left="993" w:hanging="993"/>
        <w:jc w:val="both"/>
        <w:rPr>
          <w:rFonts w:ascii="Arial" w:hAnsi="Arial" w:cs="Arial"/>
          <w:sz w:val="20"/>
          <w:szCs w:val="20"/>
        </w:rPr>
      </w:pPr>
    </w:p>
    <w:p w14:paraId="48249E14" w14:textId="77777777" w:rsidR="00F670FE" w:rsidRPr="008C3EFE" w:rsidRDefault="00F670FE" w:rsidP="00F670FE">
      <w:pPr>
        <w:pStyle w:val="ListParagraph"/>
        <w:numPr>
          <w:ilvl w:val="1"/>
          <w:numId w:val="1"/>
        </w:numPr>
        <w:spacing w:after="0" w:line="240" w:lineRule="auto"/>
        <w:ind w:left="993" w:hanging="993"/>
        <w:jc w:val="both"/>
        <w:rPr>
          <w:rFonts w:ascii="Arial" w:hAnsi="Arial" w:cs="Arial"/>
          <w:sz w:val="20"/>
          <w:szCs w:val="20"/>
        </w:rPr>
      </w:pPr>
      <w:r w:rsidRPr="008C3EFE">
        <w:rPr>
          <w:rFonts w:ascii="Arial" w:hAnsi="Arial" w:cs="Arial"/>
          <w:b/>
          <w:bCs/>
          <w:sz w:val="20"/>
          <w:szCs w:val="20"/>
        </w:rPr>
        <w:t>Pirkimo objekto aprašymas:</w:t>
      </w:r>
    </w:p>
    <w:p w14:paraId="3FD1312B" w14:textId="75432B91" w:rsidR="00F670FE" w:rsidRPr="008C3EFE" w:rsidRDefault="00F670FE" w:rsidP="00F670FE">
      <w:pPr>
        <w:pStyle w:val="ListParagraph"/>
        <w:numPr>
          <w:ilvl w:val="2"/>
          <w:numId w:val="1"/>
        </w:numPr>
        <w:spacing w:after="0" w:line="240" w:lineRule="auto"/>
        <w:ind w:left="993" w:hanging="993"/>
        <w:jc w:val="both"/>
        <w:rPr>
          <w:rFonts w:ascii="Arial" w:hAnsi="Arial" w:cs="Arial"/>
          <w:sz w:val="20"/>
          <w:szCs w:val="20"/>
        </w:rPr>
      </w:pPr>
      <w:r w:rsidRPr="008C3EFE">
        <w:rPr>
          <w:rFonts w:ascii="Arial" w:hAnsi="Arial" w:cs="Arial"/>
          <w:b/>
          <w:bCs/>
          <w:sz w:val="20"/>
          <w:szCs w:val="20"/>
        </w:rPr>
        <w:t>Reikalavimai Priežiūros paslaugoms:</w:t>
      </w:r>
    </w:p>
    <w:p w14:paraId="57581889" w14:textId="77777777" w:rsidR="00F670FE" w:rsidRPr="00231B87" w:rsidRDefault="00F670FE" w:rsidP="00F670FE">
      <w:pPr>
        <w:pStyle w:val="ListParagraph"/>
        <w:numPr>
          <w:ilvl w:val="2"/>
          <w:numId w:val="1"/>
        </w:numPr>
        <w:spacing w:after="0" w:line="240" w:lineRule="auto"/>
        <w:ind w:left="993" w:hanging="993"/>
        <w:jc w:val="both"/>
        <w:rPr>
          <w:rFonts w:ascii="Arial" w:hAnsi="Arial" w:cs="Arial"/>
          <w:sz w:val="20"/>
          <w:szCs w:val="20"/>
        </w:rPr>
      </w:pPr>
      <w:r w:rsidRPr="008C3EFE">
        <w:rPr>
          <w:rFonts w:ascii="Arial" w:hAnsi="Arial" w:cs="Arial"/>
          <w:b/>
          <w:sz w:val="20"/>
          <w:szCs w:val="20"/>
        </w:rPr>
        <w:t>Priežiūros paslaugų</w:t>
      </w:r>
      <w:r w:rsidRPr="008C3EFE">
        <w:rPr>
          <w:rFonts w:ascii="Arial" w:hAnsi="Arial" w:cs="Arial"/>
          <w:b/>
          <w:bCs/>
          <w:sz w:val="20"/>
          <w:szCs w:val="20"/>
        </w:rPr>
        <w:t xml:space="preserve"> teikimo tvarka ir terminai</w:t>
      </w:r>
      <w:r w:rsidRPr="00231B87">
        <w:rPr>
          <w:rFonts w:ascii="Arial" w:hAnsi="Arial" w:cs="Arial"/>
          <w:b/>
          <w:bCs/>
          <w:sz w:val="20"/>
          <w:szCs w:val="20"/>
        </w:rPr>
        <w:t>:</w:t>
      </w:r>
    </w:p>
    <w:p w14:paraId="69B21868" w14:textId="60F00C05"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2225700B">
        <w:rPr>
          <w:rFonts w:ascii="Arial" w:hAnsi="Arial" w:cs="Arial"/>
          <w:sz w:val="20"/>
          <w:szCs w:val="20"/>
        </w:rPr>
        <w:t xml:space="preserve">Priežiūros paslaugos turi būti  teikiamos nuolat visą </w:t>
      </w:r>
      <w:r w:rsidR="0016056F">
        <w:rPr>
          <w:rFonts w:ascii="Arial" w:hAnsi="Arial" w:cs="Arial"/>
          <w:sz w:val="20"/>
          <w:szCs w:val="20"/>
        </w:rPr>
        <w:t>S</w:t>
      </w:r>
      <w:r w:rsidRPr="2225700B">
        <w:rPr>
          <w:rFonts w:ascii="Arial" w:hAnsi="Arial" w:cs="Arial"/>
          <w:sz w:val="20"/>
          <w:szCs w:val="20"/>
        </w:rPr>
        <w:t>utarties galiojimo laikotarpį nuo Sutartyje nurodytos Paslaugų teikimo datos pradžios.</w:t>
      </w:r>
    </w:p>
    <w:p w14:paraId="705F4969" w14:textId="438F6114" w:rsidR="00F670FE"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Priežiūros paslaugos teikiamos laikantis TS</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_Ref188968131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3.2.2.</w:t>
      </w:r>
      <w:r>
        <w:rPr>
          <w:rFonts w:ascii="Arial" w:hAnsi="Arial" w:cs="Arial"/>
          <w:sz w:val="20"/>
          <w:szCs w:val="20"/>
        </w:rPr>
        <w:fldChar w:fldCharType="end"/>
      </w:r>
      <w:r w:rsidR="001D6FD9">
        <w:rPr>
          <w:rFonts w:ascii="Arial" w:hAnsi="Arial" w:cs="Arial"/>
          <w:sz w:val="20"/>
          <w:szCs w:val="20"/>
        </w:rPr>
        <w:t>8</w:t>
      </w:r>
      <w:r>
        <w:rPr>
          <w:rFonts w:ascii="Arial" w:hAnsi="Arial" w:cs="Arial"/>
          <w:sz w:val="20"/>
          <w:szCs w:val="20"/>
        </w:rPr>
        <w:t xml:space="preserve"> </w:t>
      </w:r>
      <w:r w:rsidRPr="00231B87">
        <w:rPr>
          <w:rFonts w:ascii="Arial" w:hAnsi="Arial" w:cs="Arial"/>
          <w:sz w:val="20"/>
          <w:szCs w:val="20"/>
        </w:rPr>
        <w:t xml:space="preserve">punkte nurodytos paslaugų teikimo laiko kategorijos. Esant abiejų </w:t>
      </w:r>
      <w:r w:rsidR="0016056F">
        <w:rPr>
          <w:rFonts w:ascii="Arial" w:hAnsi="Arial" w:cs="Arial"/>
          <w:sz w:val="20"/>
          <w:szCs w:val="20"/>
        </w:rPr>
        <w:t>Š</w:t>
      </w:r>
      <w:r w:rsidR="0016056F" w:rsidRPr="00231B87">
        <w:rPr>
          <w:rFonts w:ascii="Arial" w:hAnsi="Arial" w:cs="Arial"/>
          <w:sz w:val="20"/>
          <w:szCs w:val="20"/>
        </w:rPr>
        <w:t xml:space="preserve">alių </w:t>
      </w:r>
      <w:r w:rsidRPr="00231B87">
        <w:rPr>
          <w:rFonts w:ascii="Arial" w:hAnsi="Arial" w:cs="Arial"/>
          <w:sz w:val="20"/>
          <w:szCs w:val="20"/>
        </w:rPr>
        <w:t>susitarimui, Priežiūros paslaugos gali būti teikiamos ir ne darbo metu.</w:t>
      </w:r>
      <w:bookmarkStart w:id="1" w:name="_Ref188968105"/>
    </w:p>
    <w:p w14:paraId="4178987A" w14:textId="1DD3D3C4" w:rsidR="00F670FE" w:rsidRDefault="009346D0" w:rsidP="00F670FE">
      <w:pPr>
        <w:pStyle w:val="ListParagraph"/>
        <w:numPr>
          <w:ilvl w:val="3"/>
          <w:numId w:val="1"/>
        </w:numPr>
        <w:spacing w:after="0" w:line="240" w:lineRule="auto"/>
        <w:ind w:left="993" w:hanging="993"/>
        <w:jc w:val="both"/>
        <w:rPr>
          <w:rFonts w:ascii="Arial" w:hAnsi="Arial" w:cs="Arial"/>
          <w:sz w:val="20"/>
          <w:szCs w:val="20"/>
        </w:rPr>
      </w:pPr>
      <w:r w:rsidRPr="009346D0">
        <w:rPr>
          <w:rFonts w:ascii="Arial" w:hAnsi="Arial" w:cs="Arial"/>
          <w:sz w:val="20"/>
          <w:szCs w:val="20"/>
        </w:rPr>
        <w:t xml:space="preserve">Priežiūros paslaugos apmokamos remiantis faktiškai sugaištu laiku, kurį fiksuoja Paslaugų teikėjas. Paslaugų teikėjas iki kiekvieno einamojo mėnesio 3 dienos surašo </w:t>
      </w:r>
      <w:r w:rsidR="00A62ABA">
        <w:rPr>
          <w:rFonts w:ascii="Arial" w:hAnsi="Arial" w:cs="Arial"/>
          <w:sz w:val="20"/>
          <w:szCs w:val="20"/>
        </w:rPr>
        <w:t>P</w:t>
      </w:r>
      <w:r w:rsidRPr="009346D0">
        <w:rPr>
          <w:rFonts w:ascii="Arial" w:hAnsi="Arial" w:cs="Arial"/>
          <w:sz w:val="20"/>
          <w:szCs w:val="20"/>
        </w:rPr>
        <w:t xml:space="preserve">riežiūros paslaugų </w:t>
      </w:r>
      <w:r w:rsidR="00A62ABA">
        <w:rPr>
          <w:rFonts w:ascii="Arial" w:hAnsi="Arial" w:cs="Arial"/>
          <w:sz w:val="20"/>
          <w:szCs w:val="20"/>
        </w:rPr>
        <w:t>A</w:t>
      </w:r>
      <w:r w:rsidRPr="009346D0">
        <w:rPr>
          <w:rFonts w:ascii="Arial" w:hAnsi="Arial" w:cs="Arial"/>
          <w:sz w:val="20"/>
          <w:szCs w:val="20"/>
        </w:rPr>
        <w:t xml:space="preserve">ktą už praėjusį mėnesį suteiktas paslaugas. Akte pateikiamas suteiktų paslaugų sąrašas, trukmė ir suma, apskaičiuota dauginant sugaištą laiką iš priežiūros paslaugų valandinio įkainio. Šalims pasirašius Priežiūros paslaugų </w:t>
      </w:r>
      <w:r w:rsidR="00A62ABA">
        <w:rPr>
          <w:rFonts w:ascii="Arial" w:hAnsi="Arial" w:cs="Arial"/>
          <w:sz w:val="20"/>
          <w:szCs w:val="20"/>
        </w:rPr>
        <w:t>P</w:t>
      </w:r>
      <w:r w:rsidRPr="009346D0">
        <w:rPr>
          <w:rFonts w:ascii="Arial" w:hAnsi="Arial" w:cs="Arial"/>
          <w:sz w:val="20"/>
          <w:szCs w:val="20"/>
        </w:rPr>
        <w:t xml:space="preserve">riėmimo-perdavimo aktą, Paslaugų teikėjas pateikia sąskaitą. </w:t>
      </w:r>
      <w:r w:rsidR="00A62ABA">
        <w:rPr>
          <w:rFonts w:ascii="Arial" w:hAnsi="Arial" w:cs="Arial"/>
          <w:sz w:val="20"/>
          <w:szCs w:val="20"/>
        </w:rPr>
        <w:t>Tuo atveju, jeigu sąskaita buvo pateikta kartu su Aktu, sąskaitos apmokėjimo terminas pradedamas skaičiuoti ne anksčiau nei Klientas pasirašė atitinkamą Aktą</w:t>
      </w:r>
      <w:r w:rsidRPr="009346D0">
        <w:rPr>
          <w:rFonts w:ascii="Arial" w:hAnsi="Arial" w:cs="Arial"/>
          <w:sz w:val="20"/>
          <w:szCs w:val="20"/>
        </w:rPr>
        <w:t>.</w:t>
      </w:r>
      <w:bookmarkEnd w:id="1"/>
    </w:p>
    <w:p w14:paraId="5E0E40BF" w14:textId="03D8BBA4" w:rsidR="00636914" w:rsidRPr="00231B87" w:rsidRDefault="00636914" w:rsidP="00F670FE">
      <w:pPr>
        <w:pStyle w:val="ListParagraph"/>
        <w:numPr>
          <w:ilvl w:val="3"/>
          <w:numId w:val="1"/>
        </w:numPr>
        <w:spacing w:after="0" w:line="240" w:lineRule="auto"/>
        <w:ind w:left="993" w:hanging="993"/>
        <w:jc w:val="both"/>
        <w:rPr>
          <w:rFonts w:ascii="Arial" w:hAnsi="Arial" w:cs="Arial"/>
          <w:sz w:val="20"/>
          <w:szCs w:val="20"/>
        </w:rPr>
      </w:pPr>
      <w:r w:rsidRPr="00636914">
        <w:rPr>
          <w:rFonts w:ascii="Arial" w:hAnsi="Arial" w:cs="Arial"/>
          <w:sz w:val="20"/>
          <w:szCs w:val="20"/>
        </w:rPr>
        <w:t>Paslaugų teikėjas turi užtikrinti prevencinę Sistemos priežiūrą (prevenciškai vertinamas Sistemos veikimas (procesų darbas, sisteminiai audito įrašai) ir imamasi veiksmų užtikrinant, kad nekiltų Sistemos darbo sutrikimų, kurių buvo galima išvengti</w:t>
      </w:r>
      <w:r>
        <w:rPr>
          <w:rFonts w:ascii="Arial" w:hAnsi="Arial" w:cs="Arial"/>
          <w:sz w:val="20"/>
          <w:szCs w:val="20"/>
        </w:rPr>
        <w:t>;</w:t>
      </w:r>
    </w:p>
    <w:p w14:paraId="4A7E6506" w14:textId="646F606C" w:rsidR="00F670FE" w:rsidRPr="003F572A"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3F572A">
        <w:rPr>
          <w:rFonts w:ascii="Arial" w:hAnsi="Arial" w:cs="Arial"/>
          <w:sz w:val="20"/>
          <w:szCs w:val="20"/>
        </w:rPr>
        <w:t xml:space="preserve">Paslaugos teikėjas žinodamas Sistemos versiją, naudojamos </w:t>
      </w:r>
      <w:r w:rsidR="00031624">
        <w:rPr>
          <w:rFonts w:ascii="Arial" w:hAnsi="Arial" w:cs="Arial"/>
          <w:sz w:val="20"/>
          <w:szCs w:val="20"/>
        </w:rPr>
        <w:t>d</w:t>
      </w:r>
      <w:r w:rsidRPr="003F572A">
        <w:rPr>
          <w:rFonts w:ascii="Arial" w:hAnsi="Arial" w:cs="Arial"/>
          <w:sz w:val="20"/>
          <w:szCs w:val="20"/>
        </w:rPr>
        <w:t xml:space="preserve">uomenų bazės versiją, visų Sistemos veikimą užtikrinančių komponentų versijų suderinamumą, turi </w:t>
      </w:r>
      <w:proofErr w:type="spellStart"/>
      <w:r w:rsidRPr="003F572A">
        <w:rPr>
          <w:rFonts w:ascii="Arial" w:hAnsi="Arial" w:cs="Arial"/>
          <w:sz w:val="20"/>
          <w:szCs w:val="20"/>
        </w:rPr>
        <w:t>proaktyviai</w:t>
      </w:r>
      <w:proofErr w:type="spellEnd"/>
      <w:r w:rsidRPr="003F572A">
        <w:rPr>
          <w:rFonts w:ascii="Arial" w:hAnsi="Arial" w:cs="Arial"/>
          <w:sz w:val="20"/>
          <w:szCs w:val="20"/>
        </w:rPr>
        <w:t xml:space="preserve"> raštu informuoti Klientą apie artėjantį nesuderinamumą tarp versijų ne vėliau nei likus 6 mėnesiams. Paslaugos teikėjas turi užtikrinti Kliento informavimą raštu apie artėjantį </w:t>
      </w:r>
      <w:r w:rsidR="009346D0">
        <w:rPr>
          <w:rFonts w:ascii="Arial" w:hAnsi="Arial" w:cs="Arial"/>
          <w:sz w:val="20"/>
          <w:szCs w:val="20"/>
        </w:rPr>
        <w:t>s</w:t>
      </w:r>
      <w:r w:rsidRPr="003F572A">
        <w:rPr>
          <w:rFonts w:ascii="Arial" w:hAnsi="Arial" w:cs="Arial"/>
          <w:sz w:val="20"/>
          <w:szCs w:val="20"/>
        </w:rPr>
        <w:t xml:space="preserve">erverių operacinių sistemų, </w:t>
      </w:r>
      <w:r w:rsidR="009346D0">
        <w:rPr>
          <w:rFonts w:ascii="Arial" w:hAnsi="Arial" w:cs="Arial"/>
          <w:sz w:val="20"/>
          <w:szCs w:val="20"/>
        </w:rPr>
        <w:t>d</w:t>
      </w:r>
      <w:r w:rsidRPr="003F572A">
        <w:rPr>
          <w:rFonts w:ascii="Arial" w:hAnsi="Arial" w:cs="Arial"/>
          <w:sz w:val="20"/>
          <w:szCs w:val="20"/>
        </w:rPr>
        <w:t xml:space="preserve">uomenų bazių ir kitų Sistemos veikimui būtinų komponentų </w:t>
      </w:r>
      <w:r>
        <w:rPr>
          <w:rFonts w:ascii="Arial" w:hAnsi="Arial" w:cs="Arial"/>
          <w:sz w:val="20"/>
          <w:szCs w:val="20"/>
        </w:rPr>
        <w:t xml:space="preserve">gyvavimo ciklo pabaigą </w:t>
      </w:r>
      <w:r w:rsidRPr="003F572A">
        <w:rPr>
          <w:rFonts w:ascii="Arial" w:hAnsi="Arial" w:cs="Arial"/>
          <w:sz w:val="20"/>
          <w:szCs w:val="20"/>
        </w:rPr>
        <w:t>ne vėliau nei likus 6 mėnesiams.</w:t>
      </w:r>
    </w:p>
    <w:p w14:paraId="6DF675D0"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437973F5">
        <w:rPr>
          <w:rFonts w:ascii="Arial" w:hAnsi="Arial" w:cs="Arial"/>
          <w:sz w:val="20"/>
          <w:szCs w:val="20"/>
        </w:rPr>
        <w:t>Kiekvienas Paslaugų teikėjo darbuotojas privalo deklaruoti dirbtas valandas Kliento Paslaugų valdymo sistemoje prie konkrečių užduočių ne vėliau kaip per 24 valandas po darbo atlikimo;</w:t>
      </w:r>
    </w:p>
    <w:p w14:paraId="23129637"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Į Priežiūros paslaugų teikimo terminą neįskaičiuojamas laikas, kurio metu laukiama papildomos ar patikslintos informacijos iš Kliento (pagrįstai prašomos), be kurios pagrįstai nėra įmanomas kokybiškas paslaugų suteikimas;</w:t>
      </w:r>
    </w:p>
    <w:p w14:paraId="1B1973F4"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bookmarkStart w:id="2" w:name="_Ref188968131"/>
      <w:r w:rsidRPr="00231B87">
        <w:rPr>
          <w:rFonts w:ascii="Arial" w:hAnsi="Arial" w:cs="Arial"/>
          <w:sz w:val="20"/>
          <w:szCs w:val="20"/>
        </w:rPr>
        <w:t>Priežiūros paslaugos Sistemos gamybinei aplinkai, turi būti teikiamos numatomu laiku, kuris nurodytas žemiau esančioje lentelėje:</w:t>
      </w:r>
      <w:bookmarkEnd w:id="2"/>
    </w:p>
    <w:p w14:paraId="3A82256B" w14:textId="77777777" w:rsidR="00F670FE" w:rsidRPr="00231B87" w:rsidRDefault="00F670FE" w:rsidP="00F670FE">
      <w:pPr>
        <w:pStyle w:val="ListParagraph"/>
        <w:spacing w:after="0" w:line="240" w:lineRule="auto"/>
        <w:ind w:left="993"/>
        <w:jc w:val="both"/>
        <w:rPr>
          <w:rFonts w:ascii="Arial" w:hAnsi="Arial" w:cs="Arial"/>
          <w:sz w:val="20"/>
          <w:szCs w:val="20"/>
        </w:rPr>
      </w:pPr>
    </w:p>
    <w:tbl>
      <w:tblPr>
        <w:tblW w:w="8657" w:type="dxa"/>
        <w:tblInd w:w="983" w:type="dxa"/>
        <w:shd w:val="clear" w:color="auto" w:fill="FFFFFF"/>
        <w:tblCellMar>
          <w:left w:w="0" w:type="dxa"/>
          <w:right w:w="0" w:type="dxa"/>
        </w:tblCellMar>
        <w:tblLook w:val="04A0" w:firstRow="1" w:lastRow="0" w:firstColumn="1" w:lastColumn="0" w:noHBand="0" w:noVBand="1"/>
      </w:tblPr>
      <w:tblGrid>
        <w:gridCol w:w="4336"/>
        <w:gridCol w:w="4321"/>
      </w:tblGrid>
      <w:tr w:rsidR="00F670FE" w:rsidRPr="00231B87" w14:paraId="2AC2DA5C" w14:textId="77777777" w:rsidTr="00946CAE">
        <w:trPr>
          <w:trHeight w:val="512"/>
        </w:trPr>
        <w:tc>
          <w:tcPr>
            <w:tcW w:w="43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DE2422E"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Priežiūros paslaugos laikas (darbo valandos)</w:t>
            </w:r>
          </w:p>
        </w:tc>
        <w:tc>
          <w:tcPr>
            <w:tcW w:w="432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C119D0D"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Priežiūros paslaugos laiko kategorija</w:t>
            </w:r>
          </w:p>
        </w:tc>
      </w:tr>
      <w:tr w:rsidR="00F670FE" w:rsidRPr="00231B87" w14:paraId="0F8770E1" w14:textId="77777777" w:rsidTr="00946CAE">
        <w:trPr>
          <w:trHeight w:val="512"/>
        </w:trPr>
        <w:tc>
          <w:tcPr>
            <w:tcW w:w="433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03FBEB6" w14:textId="77777777" w:rsidR="00F670FE" w:rsidRPr="00231B87" w:rsidRDefault="00F670FE" w:rsidP="00946CAE">
            <w:pPr>
              <w:spacing w:after="0" w:line="240" w:lineRule="auto"/>
              <w:jc w:val="center"/>
              <w:rPr>
                <w:rFonts w:ascii="Arial" w:hAnsi="Arial" w:cs="Arial"/>
                <w:sz w:val="20"/>
                <w:szCs w:val="20"/>
              </w:rPr>
            </w:pPr>
            <w:r w:rsidRPr="00231B87">
              <w:rPr>
                <w:rFonts w:ascii="Arial" w:hAnsi="Arial" w:cs="Arial"/>
                <w:sz w:val="20"/>
                <w:szCs w:val="20"/>
              </w:rPr>
              <w:t>I-IV: 7:30 – 16:30,</w:t>
            </w:r>
          </w:p>
          <w:p w14:paraId="788403F0" w14:textId="77777777" w:rsidR="00F670FE" w:rsidRPr="00231B87" w:rsidRDefault="00F670FE" w:rsidP="00946CAE">
            <w:pPr>
              <w:spacing w:after="0" w:line="240" w:lineRule="auto"/>
              <w:jc w:val="center"/>
              <w:rPr>
                <w:rFonts w:ascii="Arial" w:hAnsi="Arial" w:cs="Arial"/>
                <w:sz w:val="20"/>
                <w:szCs w:val="20"/>
              </w:rPr>
            </w:pPr>
            <w:r w:rsidRPr="00231B87">
              <w:rPr>
                <w:rFonts w:ascii="Arial" w:hAnsi="Arial" w:cs="Arial"/>
                <w:sz w:val="20"/>
                <w:szCs w:val="20"/>
              </w:rPr>
              <w:t>V 7:30-15:15</w:t>
            </w:r>
          </w:p>
        </w:tc>
        <w:tc>
          <w:tcPr>
            <w:tcW w:w="432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97F463" w14:textId="77777777" w:rsidR="00F670FE" w:rsidRPr="00231B87" w:rsidRDefault="00F670FE" w:rsidP="00946CAE">
            <w:pPr>
              <w:spacing w:after="0" w:line="240" w:lineRule="auto"/>
              <w:jc w:val="center"/>
              <w:rPr>
                <w:rFonts w:ascii="Arial" w:hAnsi="Arial" w:cs="Arial"/>
                <w:sz w:val="20"/>
                <w:szCs w:val="20"/>
              </w:rPr>
            </w:pPr>
            <w:r w:rsidRPr="00231B87">
              <w:rPr>
                <w:rFonts w:ascii="Arial" w:hAnsi="Arial" w:cs="Arial"/>
                <w:sz w:val="20"/>
                <w:szCs w:val="20"/>
              </w:rPr>
              <w:t>8x5</w:t>
            </w:r>
          </w:p>
        </w:tc>
      </w:tr>
    </w:tbl>
    <w:p w14:paraId="5A022567" w14:textId="77777777" w:rsidR="00F670FE" w:rsidRDefault="00F670FE" w:rsidP="00F670FE">
      <w:pPr>
        <w:spacing w:after="0" w:line="240" w:lineRule="auto"/>
        <w:jc w:val="both"/>
        <w:rPr>
          <w:rFonts w:ascii="Arial" w:hAnsi="Arial" w:cs="Arial"/>
          <w:b/>
          <w:bCs/>
          <w:sz w:val="20"/>
          <w:szCs w:val="20"/>
        </w:rPr>
      </w:pPr>
      <w:r w:rsidRPr="00231B87">
        <w:rPr>
          <w:rFonts w:ascii="Arial" w:hAnsi="Arial" w:cs="Arial"/>
          <w:b/>
          <w:bCs/>
          <w:sz w:val="20"/>
          <w:szCs w:val="20"/>
        </w:rPr>
        <w:t> </w:t>
      </w:r>
    </w:p>
    <w:p w14:paraId="1C7504F2" w14:textId="77777777" w:rsidR="00946CAE" w:rsidRDefault="00946CAE" w:rsidP="00F670FE">
      <w:pPr>
        <w:spacing w:after="0" w:line="240" w:lineRule="auto"/>
        <w:jc w:val="both"/>
        <w:rPr>
          <w:rFonts w:ascii="Arial" w:hAnsi="Arial" w:cs="Arial"/>
          <w:b/>
          <w:bCs/>
          <w:sz w:val="20"/>
          <w:szCs w:val="20"/>
        </w:rPr>
      </w:pPr>
    </w:p>
    <w:p w14:paraId="578D7FF1" w14:textId="77777777" w:rsidR="00946CAE" w:rsidRPr="00231B87" w:rsidRDefault="00946CAE" w:rsidP="00F670FE">
      <w:pPr>
        <w:spacing w:after="0" w:line="240" w:lineRule="auto"/>
        <w:jc w:val="both"/>
        <w:rPr>
          <w:rFonts w:ascii="Arial" w:hAnsi="Arial" w:cs="Arial"/>
          <w:sz w:val="20"/>
          <w:szCs w:val="20"/>
        </w:rPr>
      </w:pPr>
    </w:p>
    <w:p w14:paraId="1F61CD11" w14:textId="77777777" w:rsidR="00F670FE" w:rsidRPr="00231B87" w:rsidRDefault="00F670FE" w:rsidP="00F670FE">
      <w:pPr>
        <w:pStyle w:val="ListParagraph"/>
        <w:numPr>
          <w:ilvl w:val="2"/>
          <w:numId w:val="1"/>
        </w:numPr>
        <w:spacing w:after="0" w:line="240" w:lineRule="auto"/>
        <w:ind w:left="993" w:hanging="993"/>
        <w:jc w:val="both"/>
        <w:rPr>
          <w:rFonts w:ascii="Arial" w:hAnsi="Arial" w:cs="Arial"/>
          <w:sz w:val="20"/>
          <w:szCs w:val="20"/>
        </w:rPr>
      </w:pPr>
      <w:r w:rsidRPr="4CDF7A38">
        <w:rPr>
          <w:rFonts w:ascii="Arial" w:hAnsi="Arial" w:cs="Arial"/>
          <w:b/>
          <w:bCs/>
          <w:sz w:val="20"/>
          <w:szCs w:val="20"/>
        </w:rPr>
        <w:lastRenderedPageBreak/>
        <w:t>Palaikymo paslaugų teikimo tvarka ir terminai</w:t>
      </w:r>
      <w:r w:rsidRPr="4CDF7A38">
        <w:rPr>
          <w:rFonts w:ascii="Arial" w:hAnsi="Arial" w:cs="Arial"/>
          <w:sz w:val="20"/>
          <w:szCs w:val="20"/>
        </w:rPr>
        <w:t>:</w:t>
      </w:r>
    </w:p>
    <w:p w14:paraId="0604C731"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Pranešimus apie Sistemos veikimo sutrikimus Kliento įgalioti atstovai pateikia į Kliento Paslaugų valdymo sistemą arba kita Kliento pasiūlyta forma</w:t>
      </w:r>
      <w:r w:rsidRPr="20802042">
        <w:rPr>
          <w:rFonts w:ascii="Arial" w:hAnsi="Arial" w:cs="Arial"/>
          <w:sz w:val="20"/>
          <w:szCs w:val="20"/>
        </w:rPr>
        <w:t xml:space="preserve">, </w:t>
      </w:r>
      <w:r w:rsidRPr="73C91878">
        <w:rPr>
          <w:rFonts w:ascii="Arial" w:hAnsi="Arial" w:cs="Arial"/>
          <w:sz w:val="20"/>
          <w:szCs w:val="20"/>
        </w:rPr>
        <w:t>suderinta iš anksto</w:t>
      </w:r>
      <w:r w:rsidRPr="00231B87">
        <w:rPr>
          <w:rFonts w:ascii="Arial" w:hAnsi="Arial" w:cs="Arial"/>
          <w:sz w:val="20"/>
          <w:szCs w:val="20"/>
        </w:rPr>
        <w:t>;</w:t>
      </w:r>
    </w:p>
    <w:p w14:paraId="005A5741"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Sistemos veikimo sutrikimas laikomas pašalintu, kai Kliento įgaliotas atstovas raštiškai patvirtina, kad Sistemos veikimo sutrikimo nėra;</w:t>
      </w:r>
    </w:p>
    <w:p w14:paraId="24D211C9" w14:textId="6CDAE5F4" w:rsidR="00F670FE"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181A6C">
        <w:rPr>
          <w:rFonts w:ascii="Arial" w:hAnsi="Arial" w:cs="Arial"/>
          <w:sz w:val="20"/>
          <w:szCs w:val="20"/>
        </w:rPr>
        <w:t xml:space="preserve">Jei Sistemos veikimo sutrikimams pašalinti Paslaugos teikėjui reikia atlikti ir pateikti programinio kodo pakeitimus, Paslaugų teikėjas privalo pateikti </w:t>
      </w:r>
      <w:hyperlink w:anchor="punktas614" w:history="1">
        <w:r w:rsidR="007A6279" w:rsidRPr="00065DBC">
          <w:rPr>
            <w:rStyle w:val="Hyperlink"/>
            <w:rFonts w:ascii="Arial" w:hAnsi="Arial" w:cs="Arial"/>
            <w:sz w:val="20"/>
            <w:szCs w:val="20"/>
          </w:rPr>
          <w:fldChar w:fldCharType="begin"/>
        </w:r>
        <w:r w:rsidR="007A6279" w:rsidRPr="00065DBC">
          <w:rPr>
            <w:rStyle w:val="Hyperlink"/>
            <w:rFonts w:ascii="Arial" w:hAnsi="Arial" w:cs="Arial"/>
            <w:sz w:val="20"/>
            <w:szCs w:val="20"/>
          </w:rPr>
          <w:instrText xml:space="preserve"> REF _Ref188970772 \r \h </w:instrText>
        </w:r>
        <w:r w:rsidR="007A6279" w:rsidRPr="00065DBC">
          <w:rPr>
            <w:rStyle w:val="Hyperlink"/>
            <w:rFonts w:ascii="Arial" w:hAnsi="Arial" w:cs="Arial"/>
            <w:sz w:val="20"/>
            <w:szCs w:val="20"/>
          </w:rPr>
        </w:r>
        <w:r w:rsidR="007A6279" w:rsidRPr="00065DBC">
          <w:rPr>
            <w:rStyle w:val="Hyperlink"/>
            <w:rFonts w:ascii="Arial" w:hAnsi="Arial" w:cs="Arial"/>
            <w:sz w:val="20"/>
            <w:szCs w:val="20"/>
          </w:rPr>
          <w:fldChar w:fldCharType="separate"/>
        </w:r>
        <w:r w:rsidR="00065DBC">
          <w:rPr>
            <w:rStyle w:val="Hyperlink"/>
            <w:rFonts w:ascii="Arial" w:hAnsi="Arial" w:cs="Arial"/>
            <w:sz w:val="20"/>
            <w:szCs w:val="20"/>
          </w:rPr>
          <w:t xml:space="preserve">6.1.4 </w:t>
        </w:r>
        <w:r w:rsidR="007A6279" w:rsidRPr="00065DBC">
          <w:rPr>
            <w:rStyle w:val="Hyperlink"/>
            <w:rFonts w:ascii="Arial" w:hAnsi="Arial" w:cs="Arial"/>
            <w:sz w:val="20"/>
            <w:szCs w:val="20"/>
          </w:rPr>
          <w:fldChar w:fldCharType="end"/>
        </w:r>
      </w:hyperlink>
      <w:r w:rsidR="007A6279">
        <w:rPr>
          <w:rFonts w:ascii="Arial" w:hAnsi="Arial" w:cs="Arial"/>
          <w:sz w:val="20"/>
          <w:szCs w:val="20"/>
        </w:rPr>
        <w:t xml:space="preserve"> </w:t>
      </w:r>
      <w:r w:rsidRPr="00181A6C">
        <w:rPr>
          <w:rFonts w:ascii="Arial" w:hAnsi="Arial" w:cs="Arial"/>
          <w:sz w:val="20"/>
          <w:szCs w:val="20"/>
        </w:rPr>
        <w:t>punktuose nurodytą dokumentaciją ir suprogramuotus kodus. Šiuo atveju Vystymo paslaugų perdavimo–priėmimo aktas nėra reikalingas.</w:t>
      </w:r>
    </w:p>
    <w:p w14:paraId="2A011634"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bookmarkStart w:id="3" w:name="_Ref188971162"/>
      <w:r w:rsidRPr="00231B87">
        <w:rPr>
          <w:rFonts w:ascii="Arial" w:hAnsi="Arial" w:cs="Arial"/>
          <w:sz w:val="20"/>
          <w:szCs w:val="20"/>
        </w:rPr>
        <w:t>Visi Sistemos veikimo sutrikimai, klasifikuojami taip:</w:t>
      </w:r>
      <w:bookmarkEnd w:id="3"/>
      <w:r w:rsidRPr="00231B87">
        <w:rPr>
          <w:rFonts w:ascii="Arial" w:hAnsi="Arial" w:cs="Arial"/>
          <w:sz w:val="20"/>
          <w:szCs w:val="20"/>
        </w:rPr>
        <w:t> </w:t>
      </w:r>
    </w:p>
    <w:p w14:paraId="06BD8403" w14:textId="77777777" w:rsidR="00F670FE" w:rsidRPr="00231B87" w:rsidRDefault="00F670FE" w:rsidP="00F670FE">
      <w:pPr>
        <w:spacing w:after="0" w:line="240" w:lineRule="auto"/>
        <w:jc w:val="both"/>
        <w:rPr>
          <w:rFonts w:ascii="Arial" w:hAnsi="Arial" w:cs="Arial"/>
          <w:sz w:val="20"/>
          <w:szCs w:val="20"/>
        </w:rPr>
      </w:pPr>
      <w:r w:rsidRPr="00231B87">
        <w:rPr>
          <w:rFonts w:ascii="Arial" w:hAnsi="Arial" w:cs="Arial"/>
          <w:sz w:val="20"/>
          <w:szCs w:val="20"/>
        </w:rPr>
        <w:t> </w:t>
      </w:r>
    </w:p>
    <w:p w14:paraId="2F7E26A1" w14:textId="77777777" w:rsidR="00F670FE" w:rsidRPr="00231B87" w:rsidRDefault="00F670FE" w:rsidP="00F670FE">
      <w:pPr>
        <w:spacing w:after="0" w:line="240" w:lineRule="auto"/>
        <w:jc w:val="both"/>
        <w:rPr>
          <w:rFonts w:ascii="Arial" w:hAnsi="Arial" w:cs="Arial"/>
          <w:sz w:val="20"/>
          <w:szCs w:val="20"/>
        </w:rPr>
      </w:pPr>
      <w:r w:rsidRPr="00231B87">
        <w:rPr>
          <w:rFonts w:ascii="Arial" w:hAnsi="Arial" w:cs="Arial"/>
          <w:sz w:val="20"/>
          <w:szCs w:val="20"/>
        </w:rPr>
        <w:t>                                                                                      1 lentelė. Sutrikimo prioritetų nustatymas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9"/>
        <w:gridCol w:w="1430"/>
        <w:gridCol w:w="1829"/>
        <w:gridCol w:w="2567"/>
        <w:gridCol w:w="2584"/>
      </w:tblGrid>
      <w:tr w:rsidR="00F670FE" w:rsidRPr="00231B87" w14:paraId="0CE67915" w14:textId="77777777" w:rsidTr="005A0B73">
        <w:trPr>
          <w:trHeight w:val="325"/>
        </w:trPr>
        <w:tc>
          <w:tcPr>
            <w:tcW w:w="2859" w:type="dxa"/>
            <w:gridSpan w:val="2"/>
            <w:vMerge w:val="restart"/>
            <w:shd w:val="clear" w:color="auto" w:fill="FFFFFF"/>
            <w:vAlign w:val="bottom"/>
            <w:hideMark/>
          </w:tcPr>
          <w:p w14:paraId="159CC987"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 </w:t>
            </w:r>
          </w:p>
        </w:tc>
        <w:tc>
          <w:tcPr>
            <w:tcW w:w="6980" w:type="dxa"/>
            <w:gridSpan w:val="3"/>
            <w:shd w:val="clear" w:color="auto" w:fill="FFFFFF"/>
            <w:vAlign w:val="center"/>
            <w:hideMark/>
          </w:tcPr>
          <w:p w14:paraId="3AEC0E1E"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POVEIKIS</w:t>
            </w:r>
          </w:p>
        </w:tc>
      </w:tr>
      <w:tr w:rsidR="00F670FE" w:rsidRPr="00231B87" w14:paraId="52512347" w14:textId="77777777" w:rsidTr="005A0B73">
        <w:trPr>
          <w:trHeight w:val="325"/>
        </w:trPr>
        <w:tc>
          <w:tcPr>
            <w:tcW w:w="0" w:type="auto"/>
            <w:gridSpan w:val="2"/>
            <w:vMerge/>
            <w:shd w:val="clear" w:color="auto" w:fill="FFFFFF"/>
            <w:vAlign w:val="center"/>
            <w:hideMark/>
          </w:tcPr>
          <w:p w14:paraId="00BFC87D" w14:textId="77777777" w:rsidR="00F670FE" w:rsidRPr="00231B87" w:rsidRDefault="00F670FE" w:rsidP="005A0B73">
            <w:pPr>
              <w:spacing w:after="0" w:line="240" w:lineRule="auto"/>
              <w:jc w:val="both"/>
              <w:rPr>
                <w:rFonts w:ascii="Arial" w:hAnsi="Arial" w:cs="Arial"/>
                <w:sz w:val="20"/>
                <w:szCs w:val="20"/>
              </w:rPr>
            </w:pPr>
          </w:p>
        </w:tc>
        <w:tc>
          <w:tcPr>
            <w:tcW w:w="1829" w:type="dxa"/>
            <w:shd w:val="clear" w:color="auto" w:fill="FFFFFF"/>
            <w:vAlign w:val="center"/>
            <w:hideMark/>
          </w:tcPr>
          <w:p w14:paraId="587B1D2E"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Aukštas</w:t>
            </w:r>
            <w:r w:rsidRPr="00231B87">
              <w:rPr>
                <w:rFonts w:ascii="Arial" w:hAnsi="Arial" w:cs="Arial"/>
                <w:sz w:val="20"/>
                <w:szCs w:val="20"/>
              </w:rPr>
              <w:t> </w:t>
            </w:r>
          </w:p>
        </w:tc>
        <w:tc>
          <w:tcPr>
            <w:tcW w:w="2567" w:type="dxa"/>
            <w:shd w:val="clear" w:color="auto" w:fill="FFFFFF"/>
            <w:vAlign w:val="center"/>
            <w:hideMark/>
          </w:tcPr>
          <w:p w14:paraId="061B4947"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Vidutinis</w:t>
            </w:r>
            <w:r w:rsidRPr="00231B87">
              <w:rPr>
                <w:rFonts w:ascii="Arial" w:hAnsi="Arial" w:cs="Arial"/>
                <w:sz w:val="20"/>
                <w:szCs w:val="20"/>
              </w:rPr>
              <w:t> </w:t>
            </w:r>
          </w:p>
        </w:tc>
        <w:tc>
          <w:tcPr>
            <w:tcW w:w="2582" w:type="dxa"/>
            <w:shd w:val="clear" w:color="auto" w:fill="FFFFFF"/>
            <w:vAlign w:val="center"/>
            <w:hideMark/>
          </w:tcPr>
          <w:p w14:paraId="5FD6E662"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Žemas</w:t>
            </w:r>
            <w:r w:rsidRPr="00231B87">
              <w:rPr>
                <w:rFonts w:ascii="Arial" w:hAnsi="Arial" w:cs="Arial"/>
                <w:sz w:val="20"/>
                <w:szCs w:val="20"/>
              </w:rPr>
              <w:t> </w:t>
            </w:r>
          </w:p>
        </w:tc>
      </w:tr>
      <w:tr w:rsidR="00F670FE" w:rsidRPr="00231B87" w14:paraId="49509A8E" w14:textId="77777777" w:rsidTr="005A0B73">
        <w:trPr>
          <w:trHeight w:val="325"/>
        </w:trPr>
        <w:tc>
          <w:tcPr>
            <w:tcW w:w="1429" w:type="dxa"/>
            <w:vMerge w:val="restart"/>
            <w:shd w:val="clear" w:color="auto" w:fill="FFFFFF"/>
            <w:vAlign w:val="center"/>
            <w:hideMark/>
          </w:tcPr>
          <w:p w14:paraId="0DC3474B"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SVARBA</w:t>
            </w:r>
          </w:p>
        </w:tc>
        <w:tc>
          <w:tcPr>
            <w:tcW w:w="1429" w:type="dxa"/>
            <w:shd w:val="clear" w:color="auto" w:fill="FFFFFF"/>
            <w:vAlign w:val="center"/>
            <w:hideMark/>
          </w:tcPr>
          <w:p w14:paraId="1792BC53"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Aukšta </w:t>
            </w:r>
          </w:p>
        </w:tc>
        <w:tc>
          <w:tcPr>
            <w:tcW w:w="1829" w:type="dxa"/>
            <w:shd w:val="clear" w:color="auto" w:fill="FFFFFF"/>
            <w:vAlign w:val="center"/>
            <w:hideMark/>
          </w:tcPr>
          <w:p w14:paraId="734F78D7"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1 – Kritinis </w:t>
            </w:r>
          </w:p>
        </w:tc>
        <w:tc>
          <w:tcPr>
            <w:tcW w:w="2567" w:type="dxa"/>
            <w:shd w:val="clear" w:color="auto" w:fill="FFFFFF"/>
            <w:vAlign w:val="center"/>
            <w:hideMark/>
          </w:tcPr>
          <w:p w14:paraId="4ADBD541"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2 – Aukštas </w:t>
            </w:r>
          </w:p>
        </w:tc>
        <w:tc>
          <w:tcPr>
            <w:tcW w:w="2582" w:type="dxa"/>
            <w:shd w:val="clear" w:color="auto" w:fill="FFFFFF"/>
            <w:vAlign w:val="center"/>
            <w:hideMark/>
          </w:tcPr>
          <w:p w14:paraId="6E90EFE8"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3 – Vidutinis </w:t>
            </w:r>
          </w:p>
        </w:tc>
      </w:tr>
      <w:tr w:rsidR="00F670FE" w:rsidRPr="00231B87" w14:paraId="0B4005C6" w14:textId="77777777" w:rsidTr="005A0B73">
        <w:trPr>
          <w:trHeight w:val="325"/>
        </w:trPr>
        <w:tc>
          <w:tcPr>
            <w:tcW w:w="0" w:type="auto"/>
            <w:vMerge/>
            <w:shd w:val="clear" w:color="auto" w:fill="FFFFFF"/>
            <w:vAlign w:val="center"/>
            <w:hideMark/>
          </w:tcPr>
          <w:p w14:paraId="34461C6B" w14:textId="77777777" w:rsidR="00F670FE" w:rsidRPr="00231B87" w:rsidRDefault="00F670FE" w:rsidP="005A0B73">
            <w:pPr>
              <w:spacing w:after="0" w:line="240" w:lineRule="auto"/>
              <w:jc w:val="both"/>
              <w:rPr>
                <w:rFonts w:ascii="Arial" w:hAnsi="Arial" w:cs="Arial"/>
                <w:sz w:val="20"/>
                <w:szCs w:val="20"/>
              </w:rPr>
            </w:pPr>
          </w:p>
        </w:tc>
        <w:tc>
          <w:tcPr>
            <w:tcW w:w="1429" w:type="dxa"/>
            <w:shd w:val="clear" w:color="auto" w:fill="FFFFFF"/>
            <w:vAlign w:val="center"/>
            <w:hideMark/>
          </w:tcPr>
          <w:p w14:paraId="00BCFEC1"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Vidutinė</w:t>
            </w:r>
            <w:r w:rsidRPr="00231B87">
              <w:rPr>
                <w:rFonts w:ascii="Arial" w:hAnsi="Arial" w:cs="Arial"/>
                <w:sz w:val="20"/>
                <w:szCs w:val="20"/>
              </w:rPr>
              <w:t> </w:t>
            </w:r>
          </w:p>
        </w:tc>
        <w:tc>
          <w:tcPr>
            <w:tcW w:w="1829" w:type="dxa"/>
            <w:shd w:val="clear" w:color="auto" w:fill="FFFFFF"/>
            <w:vAlign w:val="center"/>
            <w:hideMark/>
          </w:tcPr>
          <w:p w14:paraId="6D85E955"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2 – Aukštas </w:t>
            </w:r>
          </w:p>
        </w:tc>
        <w:tc>
          <w:tcPr>
            <w:tcW w:w="2567" w:type="dxa"/>
            <w:shd w:val="clear" w:color="auto" w:fill="FFFFFF"/>
            <w:vAlign w:val="center"/>
            <w:hideMark/>
          </w:tcPr>
          <w:p w14:paraId="45555D10"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3 – Vidutinis </w:t>
            </w:r>
          </w:p>
        </w:tc>
        <w:tc>
          <w:tcPr>
            <w:tcW w:w="2582" w:type="dxa"/>
            <w:shd w:val="clear" w:color="auto" w:fill="FFFFFF"/>
            <w:vAlign w:val="center"/>
            <w:hideMark/>
          </w:tcPr>
          <w:p w14:paraId="76E00580"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4 – Normalus </w:t>
            </w:r>
          </w:p>
        </w:tc>
      </w:tr>
      <w:tr w:rsidR="00F670FE" w:rsidRPr="00231B87" w14:paraId="7EEA0D55" w14:textId="77777777" w:rsidTr="005A0B73">
        <w:trPr>
          <w:trHeight w:val="325"/>
        </w:trPr>
        <w:tc>
          <w:tcPr>
            <w:tcW w:w="0" w:type="auto"/>
            <w:vMerge/>
            <w:shd w:val="clear" w:color="auto" w:fill="FFFFFF"/>
            <w:vAlign w:val="center"/>
            <w:hideMark/>
          </w:tcPr>
          <w:p w14:paraId="322A4397" w14:textId="77777777" w:rsidR="00F670FE" w:rsidRPr="00231B87" w:rsidRDefault="00F670FE" w:rsidP="005A0B73">
            <w:pPr>
              <w:spacing w:after="0" w:line="240" w:lineRule="auto"/>
              <w:jc w:val="both"/>
              <w:rPr>
                <w:rFonts w:ascii="Arial" w:hAnsi="Arial" w:cs="Arial"/>
                <w:sz w:val="20"/>
                <w:szCs w:val="20"/>
              </w:rPr>
            </w:pPr>
          </w:p>
        </w:tc>
        <w:tc>
          <w:tcPr>
            <w:tcW w:w="1429" w:type="dxa"/>
            <w:shd w:val="clear" w:color="auto" w:fill="FFFFFF"/>
            <w:vAlign w:val="center"/>
            <w:hideMark/>
          </w:tcPr>
          <w:p w14:paraId="1A6FB659"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Žema</w:t>
            </w:r>
            <w:r w:rsidRPr="00231B87">
              <w:rPr>
                <w:rFonts w:ascii="Arial" w:hAnsi="Arial" w:cs="Arial"/>
                <w:sz w:val="20"/>
                <w:szCs w:val="20"/>
              </w:rPr>
              <w:t> </w:t>
            </w:r>
          </w:p>
        </w:tc>
        <w:tc>
          <w:tcPr>
            <w:tcW w:w="1829" w:type="dxa"/>
            <w:shd w:val="clear" w:color="auto" w:fill="FFFFFF"/>
            <w:vAlign w:val="center"/>
            <w:hideMark/>
          </w:tcPr>
          <w:p w14:paraId="4AB33A8A"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3 – Vidutinis</w:t>
            </w:r>
          </w:p>
        </w:tc>
        <w:tc>
          <w:tcPr>
            <w:tcW w:w="2567" w:type="dxa"/>
            <w:shd w:val="clear" w:color="auto" w:fill="FFFFFF"/>
            <w:vAlign w:val="center"/>
            <w:hideMark/>
          </w:tcPr>
          <w:p w14:paraId="58D9A18A"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4 – Normalus </w:t>
            </w:r>
          </w:p>
        </w:tc>
        <w:tc>
          <w:tcPr>
            <w:tcW w:w="2582" w:type="dxa"/>
            <w:shd w:val="clear" w:color="auto" w:fill="FFFFFF"/>
            <w:vAlign w:val="center"/>
            <w:hideMark/>
          </w:tcPr>
          <w:p w14:paraId="30170A11"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lang w:val="en-US"/>
              </w:rPr>
              <w:t>5</w:t>
            </w:r>
            <w:r w:rsidRPr="00231B87">
              <w:rPr>
                <w:rFonts w:ascii="Arial" w:hAnsi="Arial" w:cs="Arial"/>
                <w:sz w:val="20"/>
                <w:szCs w:val="20"/>
              </w:rPr>
              <w:t> – Žemas </w:t>
            </w:r>
          </w:p>
        </w:tc>
      </w:tr>
    </w:tbl>
    <w:p w14:paraId="740E69F1" w14:textId="77777777" w:rsidR="00F670FE" w:rsidRPr="00231B87" w:rsidRDefault="00F670FE" w:rsidP="00F670FE">
      <w:pPr>
        <w:spacing w:after="0" w:line="240" w:lineRule="auto"/>
        <w:jc w:val="both"/>
        <w:rPr>
          <w:rFonts w:ascii="Arial" w:hAnsi="Arial" w:cs="Arial"/>
          <w:sz w:val="20"/>
          <w:szCs w:val="20"/>
        </w:rPr>
      </w:pPr>
      <w:r w:rsidRPr="00231B87">
        <w:rPr>
          <w:rFonts w:ascii="Arial" w:hAnsi="Arial" w:cs="Arial"/>
          <w:sz w:val="20"/>
          <w:szCs w:val="20"/>
        </w:rPr>
        <w:t>  </w:t>
      </w:r>
    </w:p>
    <w:p w14:paraId="68032A53" w14:textId="00E95634" w:rsidR="00F670FE" w:rsidRPr="00231B87" w:rsidRDefault="00F670FE" w:rsidP="00F670FE">
      <w:pPr>
        <w:spacing w:after="0" w:line="240" w:lineRule="auto"/>
        <w:ind w:right="333"/>
        <w:jc w:val="both"/>
        <w:rPr>
          <w:rFonts w:ascii="Arial" w:hAnsi="Arial" w:cs="Arial"/>
          <w:sz w:val="20"/>
          <w:szCs w:val="20"/>
        </w:rPr>
      </w:pPr>
      <w:r w:rsidRPr="00231B87">
        <w:rPr>
          <w:rFonts w:ascii="Arial" w:hAnsi="Arial" w:cs="Arial"/>
          <w:sz w:val="20"/>
          <w:szCs w:val="20"/>
        </w:rPr>
        <w:t>                                                                         2 lentelė. Sutrikimų sprendimo s</w:t>
      </w:r>
      <w:r w:rsidR="00BD1682">
        <w:rPr>
          <w:rFonts w:ascii="Arial" w:hAnsi="Arial" w:cs="Arial"/>
          <w:sz w:val="20"/>
          <w:szCs w:val="20"/>
        </w:rPr>
        <w:t>varbos</w:t>
      </w:r>
      <w:r w:rsidRPr="00231B87">
        <w:rPr>
          <w:rFonts w:ascii="Arial" w:hAnsi="Arial" w:cs="Arial"/>
          <w:sz w:val="20"/>
          <w:szCs w:val="20"/>
        </w:rPr>
        <w:t xml:space="preserve">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5"/>
        <w:gridCol w:w="8589"/>
      </w:tblGrid>
      <w:tr w:rsidR="00F670FE" w:rsidRPr="00231B87" w14:paraId="368F9929" w14:textId="77777777" w:rsidTr="005A0B73">
        <w:trPr>
          <w:trHeight w:val="310"/>
        </w:trPr>
        <w:tc>
          <w:tcPr>
            <w:tcW w:w="1255" w:type="dxa"/>
            <w:tcBorders>
              <w:top w:val="single" w:sz="8" w:space="0" w:color="auto"/>
              <w:left w:val="single" w:sz="8" w:space="0" w:color="auto"/>
              <w:bottom w:val="single" w:sz="8" w:space="0" w:color="auto"/>
              <w:right w:val="single" w:sz="8" w:space="0" w:color="auto"/>
            </w:tcBorders>
            <w:shd w:val="clear" w:color="auto" w:fill="FFFFFF"/>
            <w:hideMark/>
          </w:tcPr>
          <w:p w14:paraId="5C7BA205"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Lygmuo</w:t>
            </w:r>
            <w:r w:rsidRPr="00231B87">
              <w:rPr>
                <w:rFonts w:ascii="Arial" w:hAnsi="Arial" w:cs="Arial"/>
                <w:sz w:val="20"/>
                <w:szCs w:val="20"/>
              </w:rPr>
              <w:t> </w:t>
            </w:r>
          </w:p>
        </w:tc>
        <w:tc>
          <w:tcPr>
            <w:tcW w:w="8589" w:type="dxa"/>
            <w:tcBorders>
              <w:top w:val="single" w:sz="8" w:space="0" w:color="auto"/>
              <w:left w:val="nil"/>
              <w:bottom w:val="single" w:sz="8" w:space="0" w:color="auto"/>
              <w:right w:val="single" w:sz="8" w:space="0" w:color="auto"/>
            </w:tcBorders>
            <w:shd w:val="clear" w:color="auto" w:fill="FFFFFF"/>
            <w:hideMark/>
          </w:tcPr>
          <w:p w14:paraId="0E037AED"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Kriterijų aprašymas</w:t>
            </w:r>
            <w:r w:rsidRPr="00231B87">
              <w:rPr>
                <w:rFonts w:ascii="Arial" w:hAnsi="Arial" w:cs="Arial"/>
                <w:sz w:val="20"/>
                <w:szCs w:val="20"/>
              </w:rPr>
              <w:t> </w:t>
            </w:r>
          </w:p>
        </w:tc>
      </w:tr>
      <w:tr w:rsidR="00F670FE" w:rsidRPr="00231B87" w14:paraId="126CC177" w14:textId="77777777" w:rsidTr="005A0B73">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3DF3832D"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Aukštas</w:t>
            </w:r>
            <w:r w:rsidRPr="00231B87">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41FC218D" w14:textId="77777777" w:rsidR="00F670FE" w:rsidRPr="008869DA" w:rsidRDefault="00F670FE" w:rsidP="005A0B73">
            <w:pPr>
              <w:spacing w:after="0" w:line="240" w:lineRule="auto"/>
              <w:jc w:val="both"/>
              <w:rPr>
                <w:rFonts w:ascii="Arial" w:hAnsi="Arial" w:cs="Arial"/>
                <w:sz w:val="20"/>
                <w:szCs w:val="20"/>
              </w:rPr>
            </w:pPr>
            <w:r w:rsidRPr="00231B87">
              <w:rPr>
                <w:rFonts w:ascii="Arial" w:hAnsi="Arial" w:cs="Arial"/>
                <w:sz w:val="20"/>
                <w:szCs w:val="20"/>
              </w:rPr>
              <w:t>·   </w:t>
            </w:r>
            <w:r w:rsidRPr="008869DA">
              <w:rPr>
                <w:rFonts w:ascii="Arial" w:hAnsi="Arial" w:cs="Arial"/>
                <w:sz w:val="20"/>
                <w:szCs w:val="20"/>
              </w:rPr>
              <w:t>Sistemos darbas visiškai nutrūksta arba Sistema negali atlikti esminių savo funkcijų: negali aptarnauti naudotojų;</w:t>
            </w:r>
          </w:p>
          <w:p w14:paraId="009FEDA7" w14:textId="77777777" w:rsidR="00F670FE" w:rsidRPr="00231B87" w:rsidRDefault="00F670FE" w:rsidP="005A0B73">
            <w:pPr>
              <w:spacing w:after="0" w:line="240" w:lineRule="auto"/>
              <w:jc w:val="both"/>
              <w:rPr>
                <w:rFonts w:ascii="Arial" w:hAnsi="Arial" w:cs="Arial"/>
                <w:sz w:val="20"/>
                <w:szCs w:val="20"/>
              </w:rPr>
            </w:pPr>
            <w:r w:rsidRPr="008869DA">
              <w:rPr>
                <w:rFonts w:ascii="Arial" w:hAnsi="Arial" w:cs="Arial"/>
                <w:sz w:val="20"/>
                <w:szCs w:val="20"/>
              </w:rPr>
              <w:t>·   Nėra alternatyvaus būdo naudotis Sistema. </w:t>
            </w:r>
          </w:p>
        </w:tc>
      </w:tr>
      <w:tr w:rsidR="00F670FE" w:rsidRPr="00231B87" w14:paraId="60B6A24C" w14:textId="77777777" w:rsidTr="005A0B73">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7146A2A2"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Vidutinis</w:t>
            </w:r>
            <w:r w:rsidRPr="00231B87">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3DDA133B" w14:textId="77777777" w:rsidR="00F670FE" w:rsidRPr="00252B1F" w:rsidRDefault="00F670FE" w:rsidP="005A0B73">
            <w:pPr>
              <w:spacing w:after="0" w:line="240" w:lineRule="auto"/>
              <w:jc w:val="both"/>
              <w:rPr>
                <w:rFonts w:ascii="Arial" w:hAnsi="Arial" w:cs="Arial"/>
                <w:sz w:val="20"/>
                <w:szCs w:val="20"/>
              </w:rPr>
            </w:pPr>
            <w:r w:rsidRPr="00252B1F">
              <w:rPr>
                <w:rFonts w:ascii="Arial" w:hAnsi="Arial" w:cs="Arial"/>
                <w:sz w:val="20"/>
                <w:szCs w:val="20"/>
              </w:rPr>
              <w:t>Esminės Sistemos funkcijos vykdomos, tačiau nutrūksta pagalbinių Sistemos funkcijų vykdymas.</w:t>
            </w:r>
          </w:p>
          <w:p w14:paraId="72208FBA" w14:textId="77777777" w:rsidR="00F670FE" w:rsidRPr="00252B1F" w:rsidRDefault="00F670FE" w:rsidP="005A0B73">
            <w:pPr>
              <w:spacing w:after="0" w:line="240" w:lineRule="auto"/>
              <w:jc w:val="both"/>
              <w:rPr>
                <w:rFonts w:ascii="Arial" w:hAnsi="Arial" w:cs="Arial"/>
                <w:sz w:val="20"/>
                <w:szCs w:val="20"/>
              </w:rPr>
            </w:pPr>
            <w:r w:rsidRPr="00252B1F">
              <w:rPr>
                <w:rFonts w:ascii="Arial" w:hAnsi="Arial" w:cs="Arial"/>
                <w:sz w:val="20"/>
                <w:szCs w:val="20"/>
              </w:rPr>
              <w:t>·   Sutrikimas gerokai apsunkina Kliento naudotojų darbą, tačiau jo visiškai nenutraukia; tai daro poveikį Kliento naudotojų darbui (riboja funkcionalumą), tačiau pagrindines operacijas atlikti įmanoma.</w:t>
            </w:r>
          </w:p>
          <w:p w14:paraId="6636D5D8" w14:textId="77777777" w:rsidR="00F670FE" w:rsidRPr="00231B87" w:rsidRDefault="00F670FE" w:rsidP="005A0B73">
            <w:pPr>
              <w:spacing w:after="0" w:line="240" w:lineRule="auto"/>
              <w:jc w:val="both"/>
              <w:rPr>
                <w:rFonts w:ascii="Arial" w:hAnsi="Arial" w:cs="Arial"/>
                <w:sz w:val="20"/>
                <w:szCs w:val="20"/>
              </w:rPr>
            </w:pPr>
            <w:r w:rsidRPr="00252B1F">
              <w:rPr>
                <w:rFonts w:ascii="Arial" w:hAnsi="Arial" w:cs="Arial"/>
                <w:sz w:val="20"/>
                <w:szCs w:val="20"/>
              </w:rPr>
              <w:t>·   Yra alternatyvus naudojimosi Sistema būdas, bet jis nepatogus.  </w:t>
            </w:r>
          </w:p>
        </w:tc>
      </w:tr>
      <w:tr w:rsidR="00F670FE" w:rsidRPr="00231B87" w14:paraId="61DB3579" w14:textId="77777777" w:rsidTr="005A0B73">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597D2DDA"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Žemas</w:t>
            </w:r>
            <w:r w:rsidRPr="00231B87">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3254E1C8" w14:textId="77777777" w:rsidR="00F670FE" w:rsidRPr="00252B1F" w:rsidRDefault="00F670FE" w:rsidP="005A0B73">
            <w:pPr>
              <w:spacing w:after="0" w:line="240" w:lineRule="auto"/>
              <w:jc w:val="both"/>
              <w:rPr>
                <w:rFonts w:ascii="Arial" w:hAnsi="Arial" w:cs="Arial"/>
                <w:sz w:val="20"/>
                <w:szCs w:val="20"/>
              </w:rPr>
            </w:pPr>
            <w:r w:rsidRPr="00231B87">
              <w:rPr>
                <w:rFonts w:ascii="Arial" w:hAnsi="Arial" w:cs="Arial"/>
                <w:sz w:val="20"/>
                <w:szCs w:val="20"/>
              </w:rPr>
              <w:t>·   </w:t>
            </w:r>
            <w:r w:rsidRPr="00252B1F">
              <w:rPr>
                <w:rFonts w:ascii="Arial" w:hAnsi="Arial" w:cs="Arial"/>
                <w:sz w:val="20"/>
                <w:szCs w:val="20"/>
              </w:rPr>
              <w:t>Sistemos darbas (esminių ar papildomų funkcijų vykdymas) nenutrūksta, bet naudotojų darbas apsunkinamas.</w:t>
            </w:r>
          </w:p>
          <w:p w14:paraId="7D668A79" w14:textId="77777777" w:rsidR="00F670FE" w:rsidRPr="00231B87" w:rsidRDefault="00F670FE" w:rsidP="005A0B73">
            <w:pPr>
              <w:spacing w:after="0" w:line="240" w:lineRule="auto"/>
              <w:jc w:val="both"/>
              <w:rPr>
                <w:rFonts w:ascii="Arial" w:hAnsi="Arial" w:cs="Arial"/>
                <w:sz w:val="20"/>
                <w:szCs w:val="20"/>
              </w:rPr>
            </w:pPr>
            <w:r w:rsidRPr="00252B1F">
              <w:rPr>
                <w:rFonts w:ascii="Arial" w:hAnsi="Arial" w:cs="Arial"/>
                <w:sz w:val="20"/>
                <w:szCs w:val="20"/>
              </w:rPr>
              <w:t>·   Yra priimtinas alternatyvus naudojimosi Sistema būdas.  </w:t>
            </w:r>
          </w:p>
        </w:tc>
      </w:tr>
    </w:tbl>
    <w:p w14:paraId="319F43FE" w14:textId="77777777" w:rsidR="00F670FE" w:rsidRPr="00231B87" w:rsidRDefault="00F670FE" w:rsidP="00F670FE">
      <w:pPr>
        <w:spacing w:after="0" w:line="240" w:lineRule="auto"/>
        <w:jc w:val="both"/>
        <w:rPr>
          <w:rFonts w:ascii="Arial" w:hAnsi="Arial" w:cs="Arial"/>
          <w:sz w:val="20"/>
          <w:szCs w:val="20"/>
        </w:rPr>
      </w:pPr>
      <w:r w:rsidRPr="00231B87">
        <w:rPr>
          <w:rFonts w:ascii="Arial" w:hAnsi="Arial" w:cs="Arial"/>
          <w:sz w:val="20"/>
          <w:szCs w:val="20"/>
        </w:rPr>
        <w:t>  </w:t>
      </w:r>
    </w:p>
    <w:p w14:paraId="4600235E" w14:textId="77777777" w:rsidR="00F670FE" w:rsidRPr="00231B87" w:rsidRDefault="00F670FE" w:rsidP="00F670FE">
      <w:pPr>
        <w:spacing w:after="0" w:line="240" w:lineRule="auto"/>
        <w:ind w:right="333"/>
        <w:jc w:val="both"/>
        <w:rPr>
          <w:rFonts w:ascii="Arial" w:hAnsi="Arial" w:cs="Arial"/>
          <w:sz w:val="20"/>
          <w:szCs w:val="20"/>
        </w:rPr>
      </w:pPr>
      <w:r w:rsidRPr="00231B87">
        <w:rPr>
          <w:rFonts w:ascii="Arial" w:hAnsi="Arial" w:cs="Arial"/>
          <w:sz w:val="20"/>
          <w:szCs w:val="20"/>
        </w:rPr>
        <w:t>                                                                                    3 lentelė.  Sutrikimo poveikio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7"/>
        <w:gridCol w:w="8727"/>
      </w:tblGrid>
      <w:tr w:rsidR="00F670FE" w:rsidRPr="00231B87" w14:paraId="509BC8AB" w14:textId="77777777" w:rsidTr="005A0B73">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hideMark/>
          </w:tcPr>
          <w:p w14:paraId="0E599A8D"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Lygmuo</w:t>
            </w:r>
            <w:r w:rsidRPr="00231B87">
              <w:rPr>
                <w:rFonts w:ascii="Arial" w:hAnsi="Arial" w:cs="Arial"/>
                <w:sz w:val="20"/>
                <w:szCs w:val="20"/>
              </w:rPr>
              <w:t> </w:t>
            </w:r>
          </w:p>
        </w:tc>
        <w:tc>
          <w:tcPr>
            <w:tcW w:w="8727" w:type="dxa"/>
            <w:tcBorders>
              <w:top w:val="single" w:sz="8" w:space="0" w:color="auto"/>
              <w:left w:val="nil"/>
              <w:bottom w:val="single" w:sz="8" w:space="0" w:color="auto"/>
              <w:right w:val="single" w:sz="8" w:space="0" w:color="auto"/>
            </w:tcBorders>
            <w:shd w:val="clear" w:color="auto" w:fill="FFFFFF"/>
            <w:hideMark/>
          </w:tcPr>
          <w:p w14:paraId="1E8ADF0D"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Kriterijų aprašymas</w:t>
            </w:r>
            <w:r w:rsidRPr="00231B87">
              <w:rPr>
                <w:rFonts w:ascii="Arial" w:hAnsi="Arial" w:cs="Arial"/>
                <w:sz w:val="20"/>
                <w:szCs w:val="20"/>
              </w:rPr>
              <w:t> </w:t>
            </w:r>
          </w:p>
        </w:tc>
      </w:tr>
      <w:tr w:rsidR="00F670FE" w:rsidRPr="00231B87" w14:paraId="783E4D4F" w14:textId="77777777" w:rsidTr="005A0B73">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036E24E3"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Aukštas </w:t>
            </w:r>
          </w:p>
        </w:tc>
        <w:tc>
          <w:tcPr>
            <w:tcW w:w="8727" w:type="dxa"/>
            <w:tcBorders>
              <w:top w:val="nil"/>
              <w:left w:val="nil"/>
              <w:bottom w:val="single" w:sz="8" w:space="0" w:color="auto"/>
              <w:right w:val="single" w:sz="8" w:space="0" w:color="auto"/>
            </w:tcBorders>
            <w:shd w:val="clear" w:color="auto" w:fill="FFFFFF"/>
            <w:hideMark/>
          </w:tcPr>
          <w:p w14:paraId="3389C6FF" w14:textId="77777777" w:rsidR="00F670FE" w:rsidRPr="005208A5" w:rsidRDefault="00F670FE" w:rsidP="005A0B73">
            <w:pPr>
              <w:spacing w:after="0" w:line="240" w:lineRule="auto"/>
              <w:jc w:val="both"/>
              <w:rPr>
                <w:rFonts w:ascii="Arial" w:hAnsi="Arial" w:cs="Arial"/>
                <w:sz w:val="20"/>
                <w:szCs w:val="20"/>
              </w:rPr>
            </w:pPr>
            <w:r w:rsidRPr="005208A5">
              <w:rPr>
                <w:rFonts w:ascii="Arial" w:hAnsi="Arial" w:cs="Arial"/>
                <w:sz w:val="20"/>
                <w:szCs w:val="20"/>
              </w:rPr>
              <w:t>Sutrikimas sutrikdo visų arba žymaus kiekio (keleto padalinių) Sistemos naudotojų ir/arba klientų darbą.</w:t>
            </w:r>
          </w:p>
          <w:p w14:paraId="47A3F6C2" w14:textId="77777777" w:rsidR="00F670FE" w:rsidRPr="00231B87" w:rsidRDefault="00F670FE" w:rsidP="005A0B73">
            <w:pPr>
              <w:spacing w:after="0" w:line="240" w:lineRule="auto"/>
              <w:jc w:val="both"/>
              <w:rPr>
                <w:rFonts w:ascii="Arial" w:hAnsi="Arial" w:cs="Arial"/>
                <w:sz w:val="20"/>
                <w:szCs w:val="20"/>
              </w:rPr>
            </w:pPr>
            <w:r w:rsidRPr="005208A5">
              <w:rPr>
                <w:rFonts w:ascii="Arial" w:hAnsi="Arial" w:cs="Arial"/>
                <w:sz w:val="20"/>
                <w:szCs w:val="20"/>
              </w:rPr>
              <w:t>·   Galimi ženklūs finansiniai nuostoliai ar didelė žala įmonės reputacijai. </w:t>
            </w:r>
          </w:p>
        </w:tc>
      </w:tr>
      <w:tr w:rsidR="00F670FE" w:rsidRPr="00231B87" w14:paraId="4B640C84" w14:textId="77777777" w:rsidTr="005A0B73">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0928D1EE"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Vidutinis </w:t>
            </w:r>
          </w:p>
        </w:tc>
        <w:tc>
          <w:tcPr>
            <w:tcW w:w="8727" w:type="dxa"/>
            <w:tcBorders>
              <w:top w:val="nil"/>
              <w:left w:val="nil"/>
              <w:bottom w:val="single" w:sz="8" w:space="0" w:color="auto"/>
              <w:right w:val="single" w:sz="8" w:space="0" w:color="auto"/>
            </w:tcBorders>
            <w:shd w:val="clear" w:color="auto" w:fill="FFFFFF"/>
            <w:hideMark/>
          </w:tcPr>
          <w:p w14:paraId="7E0A3F3F" w14:textId="77777777" w:rsidR="00F670FE" w:rsidRPr="005208A5" w:rsidRDefault="00F670FE" w:rsidP="005A0B73">
            <w:pPr>
              <w:spacing w:after="0" w:line="240" w:lineRule="auto"/>
              <w:jc w:val="both"/>
              <w:rPr>
                <w:rFonts w:ascii="Arial" w:hAnsi="Arial" w:cs="Arial"/>
                <w:sz w:val="20"/>
                <w:szCs w:val="20"/>
              </w:rPr>
            </w:pPr>
            <w:r w:rsidRPr="00231B87">
              <w:rPr>
                <w:rFonts w:ascii="Arial" w:hAnsi="Arial" w:cs="Arial"/>
                <w:sz w:val="20"/>
                <w:szCs w:val="20"/>
              </w:rPr>
              <w:t>·   </w:t>
            </w:r>
            <w:r w:rsidRPr="005208A5">
              <w:rPr>
                <w:rFonts w:ascii="Arial" w:hAnsi="Arial" w:cs="Arial"/>
                <w:sz w:val="20"/>
                <w:szCs w:val="20"/>
              </w:rPr>
              <w:t xml:space="preserve">Sutrikimas riboja nedidelio kiekio (atskiros grupės) Sistemos naudotojų ar klientų darbą. </w:t>
            </w:r>
          </w:p>
          <w:p w14:paraId="6A293F08" w14:textId="77777777" w:rsidR="00F670FE" w:rsidRPr="00231B87" w:rsidRDefault="00F670FE" w:rsidP="005A0B73">
            <w:pPr>
              <w:spacing w:after="0" w:line="240" w:lineRule="auto"/>
              <w:jc w:val="both"/>
              <w:rPr>
                <w:rFonts w:ascii="Arial" w:hAnsi="Arial" w:cs="Arial"/>
                <w:sz w:val="20"/>
                <w:szCs w:val="20"/>
              </w:rPr>
            </w:pPr>
            <w:r w:rsidRPr="005208A5">
              <w:rPr>
                <w:rFonts w:ascii="Arial" w:hAnsi="Arial" w:cs="Arial"/>
                <w:sz w:val="20"/>
                <w:szCs w:val="20"/>
              </w:rPr>
              <w:t>·   Galimi nedideli ir riboti finansiniai nuostoliai ar įtaka įmonės reputacijai.</w:t>
            </w:r>
          </w:p>
        </w:tc>
      </w:tr>
      <w:tr w:rsidR="00F670FE" w:rsidRPr="00231B87" w14:paraId="1303F054" w14:textId="77777777" w:rsidTr="005A0B73">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58411265"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Žemas</w:t>
            </w:r>
          </w:p>
        </w:tc>
        <w:tc>
          <w:tcPr>
            <w:tcW w:w="8727" w:type="dxa"/>
            <w:tcBorders>
              <w:top w:val="nil"/>
              <w:left w:val="nil"/>
              <w:bottom w:val="single" w:sz="8" w:space="0" w:color="auto"/>
              <w:right w:val="single" w:sz="8" w:space="0" w:color="auto"/>
            </w:tcBorders>
            <w:shd w:val="clear" w:color="auto" w:fill="FFFFFF"/>
            <w:hideMark/>
          </w:tcPr>
          <w:p w14:paraId="536BA2DA" w14:textId="77777777" w:rsidR="00F670FE" w:rsidRPr="005208A5" w:rsidRDefault="00F670FE" w:rsidP="005A0B73">
            <w:pPr>
              <w:spacing w:after="0" w:line="240" w:lineRule="auto"/>
              <w:jc w:val="both"/>
              <w:rPr>
                <w:rFonts w:ascii="Arial" w:hAnsi="Arial" w:cs="Arial"/>
                <w:sz w:val="20"/>
                <w:szCs w:val="20"/>
              </w:rPr>
            </w:pPr>
            <w:r w:rsidRPr="00231B87">
              <w:rPr>
                <w:rFonts w:ascii="Arial" w:hAnsi="Arial" w:cs="Arial"/>
                <w:sz w:val="20"/>
                <w:szCs w:val="20"/>
              </w:rPr>
              <w:t>·   </w:t>
            </w:r>
            <w:r w:rsidRPr="005208A5">
              <w:rPr>
                <w:rFonts w:ascii="Arial" w:hAnsi="Arial" w:cs="Arial"/>
                <w:sz w:val="20"/>
                <w:szCs w:val="20"/>
              </w:rPr>
              <w:t>Sutrikimas riboja vieno ar kelių Sistemos naudotojų darbą ir nėra įtakos klientų darbui.</w:t>
            </w:r>
          </w:p>
          <w:p w14:paraId="63537031" w14:textId="77777777" w:rsidR="00F670FE" w:rsidRPr="00231B87" w:rsidRDefault="00F670FE" w:rsidP="005A0B73">
            <w:pPr>
              <w:spacing w:after="0" w:line="240" w:lineRule="auto"/>
              <w:jc w:val="both"/>
              <w:rPr>
                <w:rFonts w:ascii="Arial" w:hAnsi="Arial" w:cs="Arial"/>
                <w:sz w:val="20"/>
                <w:szCs w:val="20"/>
              </w:rPr>
            </w:pPr>
            <w:r w:rsidRPr="005208A5">
              <w:rPr>
                <w:rFonts w:ascii="Arial" w:hAnsi="Arial" w:cs="Arial"/>
                <w:sz w:val="20"/>
                <w:szCs w:val="20"/>
              </w:rPr>
              <w:t>·   Nėra įtakos finansiniams nuostoliams ar įmonės reputacijai.</w:t>
            </w:r>
          </w:p>
        </w:tc>
      </w:tr>
    </w:tbl>
    <w:p w14:paraId="192788E8" w14:textId="77777777" w:rsidR="00F670FE" w:rsidRPr="00231B87" w:rsidRDefault="00F670FE" w:rsidP="00F670FE">
      <w:pPr>
        <w:spacing w:after="0" w:line="240" w:lineRule="auto"/>
        <w:jc w:val="both"/>
        <w:rPr>
          <w:rFonts w:ascii="Arial" w:hAnsi="Arial" w:cs="Arial"/>
          <w:sz w:val="20"/>
          <w:szCs w:val="20"/>
        </w:rPr>
      </w:pPr>
      <w:r w:rsidRPr="00231B87">
        <w:rPr>
          <w:rFonts w:ascii="Arial" w:hAnsi="Arial" w:cs="Arial"/>
          <w:sz w:val="20"/>
          <w:szCs w:val="20"/>
        </w:rPr>
        <w:t> </w:t>
      </w:r>
    </w:p>
    <w:p w14:paraId="1CBBDD36"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bookmarkStart w:id="4" w:name="_Ref191384206"/>
      <w:r w:rsidRPr="00231B87">
        <w:rPr>
          <w:rFonts w:ascii="Arial" w:hAnsi="Arial" w:cs="Arial"/>
          <w:sz w:val="20"/>
          <w:szCs w:val="20"/>
        </w:rPr>
        <w:t>Reagavimo į sutrikimus ir sutrikimų sprendimo laikai pagal prioritetą:</w:t>
      </w:r>
      <w:bookmarkEnd w:id="4"/>
      <w:r w:rsidRPr="00231B87">
        <w:rPr>
          <w:rFonts w:ascii="Arial" w:hAnsi="Arial" w:cs="Arial"/>
          <w:sz w:val="20"/>
          <w:szCs w:val="20"/>
        </w:rPr>
        <w:t> </w:t>
      </w:r>
    </w:p>
    <w:tbl>
      <w:tblPr>
        <w:tblW w:w="989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74"/>
        <w:gridCol w:w="1549"/>
        <w:gridCol w:w="3694"/>
        <w:gridCol w:w="3211"/>
        <w:gridCol w:w="67"/>
      </w:tblGrid>
      <w:tr w:rsidR="00F670FE" w:rsidRPr="00231B87" w14:paraId="224E4D25" w14:textId="77777777" w:rsidTr="005A0B73">
        <w:trPr>
          <w:trHeight w:val="332"/>
        </w:trPr>
        <w:tc>
          <w:tcPr>
            <w:tcW w:w="13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E222B8B"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Prioriteto kodas</w:t>
            </w:r>
            <w:r w:rsidRPr="00231B87">
              <w:rPr>
                <w:rFonts w:ascii="Arial" w:hAnsi="Arial" w:cs="Arial"/>
                <w:sz w:val="20"/>
                <w:szCs w:val="20"/>
              </w:rPr>
              <w:t> </w:t>
            </w:r>
          </w:p>
        </w:tc>
        <w:tc>
          <w:tcPr>
            <w:tcW w:w="1549"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2FED65EA"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Pavadinimas</w:t>
            </w:r>
            <w:r w:rsidRPr="00231B87">
              <w:rPr>
                <w:rFonts w:ascii="Arial" w:hAnsi="Arial" w:cs="Arial"/>
                <w:sz w:val="20"/>
                <w:szCs w:val="20"/>
              </w:rPr>
              <w:t> </w:t>
            </w:r>
          </w:p>
        </w:tc>
        <w:tc>
          <w:tcPr>
            <w:tcW w:w="3694"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416B8392" w14:textId="2A52EB8F"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Rea</w:t>
            </w:r>
            <w:r w:rsidR="00793CE6">
              <w:rPr>
                <w:rFonts w:ascii="Arial" w:hAnsi="Arial" w:cs="Arial"/>
                <w:b/>
                <w:bCs/>
                <w:sz w:val="20"/>
                <w:szCs w:val="20"/>
              </w:rPr>
              <w:t>kcijos</w:t>
            </w:r>
            <w:r w:rsidRPr="00231B87">
              <w:rPr>
                <w:rFonts w:ascii="Arial" w:hAnsi="Arial" w:cs="Arial"/>
                <w:b/>
                <w:bCs/>
                <w:sz w:val="20"/>
                <w:szCs w:val="20"/>
              </w:rPr>
              <w:t xml:space="preserve"> laikas*</w:t>
            </w:r>
            <w:r w:rsidRPr="00231B87">
              <w:rPr>
                <w:rFonts w:ascii="Arial" w:hAnsi="Arial" w:cs="Arial"/>
                <w:sz w:val="20"/>
                <w:szCs w:val="20"/>
              </w:rPr>
              <w:t> </w:t>
            </w:r>
          </w:p>
        </w:tc>
        <w:tc>
          <w:tcPr>
            <w:tcW w:w="3211" w:type="dxa"/>
            <w:tcBorders>
              <w:top w:val="single" w:sz="8" w:space="0" w:color="000000"/>
              <w:left w:val="nil"/>
              <w:bottom w:val="single" w:sz="8" w:space="0" w:color="000000"/>
              <w:right w:val="single" w:sz="8" w:space="0" w:color="000000"/>
            </w:tcBorders>
            <w:shd w:val="clear" w:color="auto" w:fill="FFFFFF"/>
            <w:hideMark/>
          </w:tcPr>
          <w:p w14:paraId="54A34F68"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Sprendimo laikas</w:t>
            </w:r>
            <w:r w:rsidRPr="00231B87">
              <w:rPr>
                <w:rFonts w:ascii="Arial" w:hAnsi="Arial" w:cs="Arial"/>
                <w:sz w:val="20"/>
                <w:szCs w:val="20"/>
              </w:rPr>
              <w:t> </w:t>
            </w:r>
          </w:p>
        </w:tc>
        <w:tc>
          <w:tcPr>
            <w:tcW w:w="67" w:type="dxa"/>
            <w:tcBorders>
              <w:top w:val="nil"/>
              <w:left w:val="nil"/>
              <w:bottom w:val="single" w:sz="8" w:space="0" w:color="000000"/>
              <w:right w:val="nil"/>
            </w:tcBorders>
            <w:shd w:val="clear" w:color="auto" w:fill="FFFFFF"/>
            <w:vAlign w:val="center"/>
            <w:hideMark/>
          </w:tcPr>
          <w:p w14:paraId="182A1AAE"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 </w:t>
            </w:r>
          </w:p>
        </w:tc>
      </w:tr>
      <w:tr w:rsidR="00F670FE" w:rsidRPr="00231B87" w14:paraId="7E150966" w14:textId="77777777" w:rsidTr="005A0B73">
        <w:trPr>
          <w:gridAfter w:val="1"/>
          <w:wAfter w:w="67" w:type="dxa"/>
          <w:trHeight w:val="332"/>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0F2464E" w14:textId="77777777" w:rsidR="00F670FE" w:rsidRPr="00231B87" w:rsidRDefault="00F670FE" w:rsidP="005A0B73">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597FEB36" w14:textId="77777777" w:rsidR="00F670FE" w:rsidRPr="00231B87" w:rsidRDefault="00F670FE" w:rsidP="005A0B73">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1B6F5E65" w14:textId="77777777" w:rsidR="00F670FE" w:rsidRPr="00231B87" w:rsidRDefault="00F670FE" w:rsidP="005A0B73">
            <w:pPr>
              <w:spacing w:after="0" w:line="240" w:lineRule="auto"/>
              <w:jc w:val="both"/>
              <w:rPr>
                <w:rFonts w:ascii="Arial" w:hAnsi="Arial" w:cs="Arial"/>
                <w:sz w:val="20"/>
                <w:szCs w:val="20"/>
              </w:rPr>
            </w:pPr>
          </w:p>
        </w:tc>
        <w:tc>
          <w:tcPr>
            <w:tcW w:w="3211" w:type="dxa"/>
            <w:tcBorders>
              <w:top w:val="nil"/>
              <w:left w:val="nil"/>
              <w:bottom w:val="single" w:sz="8" w:space="0" w:color="000000"/>
              <w:right w:val="single" w:sz="8" w:space="0" w:color="000000"/>
            </w:tcBorders>
            <w:shd w:val="clear" w:color="auto" w:fill="FFFFFF"/>
            <w:hideMark/>
          </w:tcPr>
          <w:p w14:paraId="1A851220"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b/>
                <w:bCs/>
                <w:sz w:val="20"/>
                <w:szCs w:val="20"/>
              </w:rPr>
              <w:t>SLA1</w:t>
            </w:r>
          </w:p>
        </w:tc>
      </w:tr>
      <w:tr w:rsidR="00F670FE" w:rsidRPr="00231B87" w14:paraId="7B62261B" w14:textId="77777777" w:rsidTr="005A0B73">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08167B9B"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1 </w:t>
            </w:r>
          </w:p>
        </w:tc>
        <w:tc>
          <w:tcPr>
            <w:tcW w:w="1549" w:type="dxa"/>
            <w:tcBorders>
              <w:top w:val="nil"/>
              <w:left w:val="nil"/>
              <w:bottom w:val="single" w:sz="8" w:space="0" w:color="000000"/>
              <w:right w:val="single" w:sz="8" w:space="0" w:color="000000"/>
            </w:tcBorders>
            <w:shd w:val="clear" w:color="auto" w:fill="FFFFFF"/>
            <w:vAlign w:val="center"/>
            <w:hideMark/>
          </w:tcPr>
          <w:p w14:paraId="61908C00"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Kritinis </w:t>
            </w:r>
          </w:p>
        </w:tc>
        <w:tc>
          <w:tcPr>
            <w:tcW w:w="3694" w:type="dxa"/>
            <w:tcBorders>
              <w:top w:val="nil"/>
              <w:left w:val="nil"/>
              <w:bottom w:val="single" w:sz="8" w:space="0" w:color="000000"/>
              <w:right w:val="single" w:sz="8" w:space="0" w:color="000000"/>
            </w:tcBorders>
            <w:shd w:val="clear" w:color="auto" w:fill="FFFFFF"/>
            <w:vAlign w:val="center"/>
            <w:hideMark/>
          </w:tcPr>
          <w:p w14:paraId="0157B9AA" w14:textId="77777777" w:rsidR="00F670FE" w:rsidRPr="00231B87" w:rsidRDefault="00F670FE" w:rsidP="005A0B73">
            <w:pPr>
              <w:spacing w:after="0" w:line="240" w:lineRule="auto"/>
              <w:jc w:val="both"/>
              <w:rPr>
                <w:rFonts w:ascii="Arial" w:hAnsi="Arial" w:cs="Arial"/>
                <w:sz w:val="20"/>
                <w:szCs w:val="20"/>
              </w:rPr>
            </w:pPr>
            <w:r>
              <w:rPr>
                <w:rFonts w:ascii="Arial" w:hAnsi="Arial" w:cs="Arial"/>
                <w:sz w:val="20"/>
                <w:szCs w:val="20"/>
              </w:rPr>
              <w:t xml:space="preserve">1 </w:t>
            </w:r>
            <w:r w:rsidRPr="00231B87">
              <w:rPr>
                <w:rFonts w:ascii="Arial" w:hAnsi="Arial" w:cs="Arial"/>
                <w:sz w:val="20"/>
                <w:szCs w:val="20"/>
              </w:rPr>
              <w:t>val. </w:t>
            </w:r>
          </w:p>
        </w:tc>
        <w:tc>
          <w:tcPr>
            <w:tcW w:w="3211" w:type="dxa"/>
            <w:tcBorders>
              <w:top w:val="nil"/>
              <w:left w:val="nil"/>
              <w:bottom w:val="single" w:sz="8" w:space="0" w:color="000000"/>
              <w:right w:val="single" w:sz="8" w:space="0" w:color="000000"/>
            </w:tcBorders>
            <w:shd w:val="clear" w:color="auto" w:fill="FFFFFF"/>
            <w:vAlign w:val="center"/>
            <w:hideMark/>
          </w:tcPr>
          <w:p w14:paraId="1D7A642F"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8 val. </w:t>
            </w:r>
          </w:p>
        </w:tc>
      </w:tr>
      <w:tr w:rsidR="00F670FE" w:rsidRPr="00231B87" w14:paraId="0288E976" w14:textId="77777777" w:rsidTr="005A0B73">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7F5CC6A3"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2 </w:t>
            </w:r>
          </w:p>
        </w:tc>
        <w:tc>
          <w:tcPr>
            <w:tcW w:w="1549" w:type="dxa"/>
            <w:tcBorders>
              <w:top w:val="nil"/>
              <w:left w:val="nil"/>
              <w:bottom w:val="single" w:sz="8" w:space="0" w:color="000000"/>
              <w:right w:val="single" w:sz="8" w:space="0" w:color="000000"/>
            </w:tcBorders>
            <w:shd w:val="clear" w:color="auto" w:fill="FFFFFF"/>
            <w:vAlign w:val="center"/>
            <w:hideMark/>
          </w:tcPr>
          <w:p w14:paraId="253D684F"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Aukštas </w:t>
            </w:r>
          </w:p>
        </w:tc>
        <w:tc>
          <w:tcPr>
            <w:tcW w:w="3694" w:type="dxa"/>
            <w:tcBorders>
              <w:top w:val="nil"/>
              <w:left w:val="nil"/>
              <w:bottom w:val="single" w:sz="8" w:space="0" w:color="000000"/>
              <w:right w:val="single" w:sz="8" w:space="0" w:color="000000"/>
            </w:tcBorders>
            <w:shd w:val="clear" w:color="auto" w:fill="FFFFFF"/>
            <w:vAlign w:val="center"/>
            <w:hideMark/>
          </w:tcPr>
          <w:p w14:paraId="3FD75360"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1 val. </w:t>
            </w:r>
          </w:p>
        </w:tc>
        <w:tc>
          <w:tcPr>
            <w:tcW w:w="3211" w:type="dxa"/>
            <w:tcBorders>
              <w:top w:val="nil"/>
              <w:left w:val="nil"/>
              <w:bottom w:val="single" w:sz="8" w:space="0" w:color="000000"/>
              <w:right w:val="single" w:sz="8" w:space="0" w:color="000000"/>
            </w:tcBorders>
            <w:shd w:val="clear" w:color="auto" w:fill="FFFFFF"/>
            <w:vAlign w:val="center"/>
            <w:hideMark/>
          </w:tcPr>
          <w:p w14:paraId="42A657F3"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12 val. </w:t>
            </w:r>
          </w:p>
        </w:tc>
      </w:tr>
      <w:tr w:rsidR="00F670FE" w:rsidRPr="00231B87" w14:paraId="43E1994D" w14:textId="77777777" w:rsidTr="005A0B73">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597101B9"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3 </w:t>
            </w:r>
          </w:p>
        </w:tc>
        <w:tc>
          <w:tcPr>
            <w:tcW w:w="1549" w:type="dxa"/>
            <w:tcBorders>
              <w:top w:val="nil"/>
              <w:left w:val="nil"/>
              <w:bottom w:val="single" w:sz="8" w:space="0" w:color="000000"/>
              <w:right w:val="single" w:sz="8" w:space="0" w:color="000000"/>
            </w:tcBorders>
            <w:shd w:val="clear" w:color="auto" w:fill="FFFFFF"/>
            <w:vAlign w:val="center"/>
            <w:hideMark/>
          </w:tcPr>
          <w:p w14:paraId="5F5BF657"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Vidutinis </w:t>
            </w:r>
          </w:p>
        </w:tc>
        <w:tc>
          <w:tcPr>
            <w:tcW w:w="3694" w:type="dxa"/>
            <w:tcBorders>
              <w:top w:val="nil"/>
              <w:left w:val="nil"/>
              <w:bottom w:val="single" w:sz="8" w:space="0" w:color="000000"/>
              <w:right w:val="single" w:sz="8" w:space="0" w:color="000000"/>
            </w:tcBorders>
            <w:shd w:val="clear" w:color="auto" w:fill="FFFFFF"/>
            <w:vAlign w:val="center"/>
            <w:hideMark/>
          </w:tcPr>
          <w:p w14:paraId="66065A2B"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2 val. </w:t>
            </w:r>
          </w:p>
        </w:tc>
        <w:tc>
          <w:tcPr>
            <w:tcW w:w="3211" w:type="dxa"/>
            <w:tcBorders>
              <w:top w:val="nil"/>
              <w:left w:val="nil"/>
              <w:bottom w:val="single" w:sz="8" w:space="0" w:color="000000"/>
              <w:right w:val="single" w:sz="8" w:space="0" w:color="000000"/>
            </w:tcBorders>
            <w:shd w:val="clear" w:color="auto" w:fill="FFFFFF"/>
            <w:vAlign w:val="center"/>
            <w:hideMark/>
          </w:tcPr>
          <w:p w14:paraId="1CBE1969"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16 val. </w:t>
            </w:r>
          </w:p>
        </w:tc>
      </w:tr>
      <w:tr w:rsidR="00F670FE" w:rsidRPr="00231B87" w14:paraId="63DAA261" w14:textId="77777777" w:rsidTr="005A0B73">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40C2F5BD"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4 </w:t>
            </w:r>
          </w:p>
        </w:tc>
        <w:tc>
          <w:tcPr>
            <w:tcW w:w="1549" w:type="dxa"/>
            <w:tcBorders>
              <w:top w:val="nil"/>
              <w:left w:val="nil"/>
              <w:bottom w:val="single" w:sz="8" w:space="0" w:color="000000"/>
              <w:right w:val="single" w:sz="8" w:space="0" w:color="000000"/>
            </w:tcBorders>
            <w:shd w:val="clear" w:color="auto" w:fill="FFFFFF"/>
            <w:vAlign w:val="center"/>
            <w:hideMark/>
          </w:tcPr>
          <w:p w14:paraId="125A3A8A"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Normalus </w:t>
            </w:r>
          </w:p>
        </w:tc>
        <w:tc>
          <w:tcPr>
            <w:tcW w:w="3694" w:type="dxa"/>
            <w:tcBorders>
              <w:top w:val="nil"/>
              <w:left w:val="nil"/>
              <w:bottom w:val="single" w:sz="8" w:space="0" w:color="000000"/>
              <w:right w:val="single" w:sz="8" w:space="0" w:color="000000"/>
            </w:tcBorders>
            <w:shd w:val="clear" w:color="auto" w:fill="FFFFFF"/>
            <w:vAlign w:val="center"/>
            <w:hideMark/>
          </w:tcPr>
          <w:p w14:paraId="2A8482AC"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4 val. </w:t>
            </w:r>
          </w:p>
        </w:tc>
        <w:tc>
          <w:tcPr>
            <w:tcW w:w="3211" w:type="dxa"/>
            <w:tcBorders>
              <w:top w:val="nil"/>
              <w:left w:val="nil"/>
              <w:bottom w:val="single" w:sz="8" w:space="0" w:color="000000"/>
              <w:right w:val="single" w:sz="8" w:space="0" w:color="000000"/>
            </w:tcBorders>
            <w:shd w:val="clear" w:color="auto" w:fill="FFFFFF"/>
            <w:vAlign w:val="center"/>
            <w:hideMark/>
          </w:tcPr>
          <w:p w14:paraId="3895BF5A"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24 val. </w:t>
            </w:r>
          </w:p>
        </w:tc>
      </w:tr>
      <w:tr w:rsidR="00F670FE" w:rsidRPr="00231B87" w14:paraId="6FC992BE" w14:textId="77777777" w:rsidTr="005A0B73">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55945667"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5 </w:t>
            </w:r>
          </w:p>
        </w:tc>
        <w:tc>
          <w:tcPr>
            <w:tcW w:w="1549" w:type="dxa"/>
            <w:tcBorders>
              <w:top w:val="nil"/>
              <w:left w:val="nil"/>
              <w:bottom w:val="single" w:sz="8" w:space="0" w:color="000000"/>
              <w:right w:val="single" w:sz="8" w:space="0" w:color="000000"/>
            </w:tcBorders>
            <w:shd w:val="clear" w:color="auto" w:fill="FFFFFF"/>
            <w:vAlign w:val="center"/>
            <w:hideMark/>
          </w:tcPr>
          <w:p w14:paraId="36C38E3A"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Žemas </w:t>
            </w:r>
          </w:p>
        </w:tc>
        <w:tc>
          <w:tcPr>
            <w:tcW w:w="3694" w:type="dxa"/>
            <w:tcBorders>
              <w:top w:val="nil"/>
              <w:left w:val="nil"/>
              <w:bottom w:val="single" w:sz="8" w:space="0" w:color="000000"/>
              <w:right w:val="single" w:sz="8" w:space="0" w:color="000000"/>
            </w:tcBorders>
            <w:shd w:val="clear" w:color="auto" w:fill="FFFFFF"/>
            <w:vAlign w:val="center"/>
            <w:hideMark/>
          </w:tcPr>
          <w:p w14:paraId="073414A0"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8 val. </w:t>
            </w:r>
          </w:p>
        </w:tc>
        <w:tc>
          <w:tcPr>
            <w:tcW w:w="3211" w:type="dxa"/>
            <w:tcBorders>
              <w:top w:val="nil"/>
              <w:left w:val="nil"/>
              <w:bottom w:val="single" w:sz="8" w:space="0" w:color="000000"/>
              <w:right w:val="single" w:sz="8" w:space="0" w:color="000000"/>
            </w:tcBorders>
            <w:shd w:val="clear" w:color="auto" w:fill="FFFFFF"/>
            <w:hideMark/>
          </w:tcPr>
          <w:p w14:paraId="7407F186" w14:textId="77777777" w:rsidR="00F670FE" w:rsidRPr="00231B87" w:rsidRDefault="00F670FE" w:rsidP="005A0B73">
            <w:pPr>
              <w:spacing w:after="0" w:line="240" w:lineRule="auto"/>
              <w:jc w:val="both"/>
              <w:rPr>
                <w:rFonts w:ascii="Arial" w:hAnsi="Arial" w:cs="Arial"/>
                <w:sz w:val="20"/>
                <w:szCs w:val="20"/>
              </w:rPr>
            </w:pPr>
            <w:r w:rsidRPr="00231B87">
              <w:rPr>
                <w:rFonts w:ascii="Arial" w:hAnsi="Arial" w:cs="Arial"/>
                <w:sz w:val="20"/>
                <w:szCs w:val="20"/>
              </w:rPr>
              <w:t>32 val. </w:t>
            </w:r>
          </w:p>
        </w:tc>
      </w:tr>
    </w:tbl>
    <w:p w14:paraId="230F86F9" w14:textId="5EC9AAEE" w:rsidR="00F670FE" w:rsidRPr="00231B87" w:rsidRDefault="00F670FE" w:rsidP="00F670FE">
      <w:pPr>
        <w:spacing w:after="0" w:line="240" w:lineRule="auto"/>
        <w:jc w:val="both"/>
        <w:rPr>
          <w:rFonts w:ascii="Arial" w:hAnsi="Arial" w:cs="Arial"/>
          <w:sz w:val="20"/>
          <w:szCs w:val="20"/>
        </w:rPr>
      </w:pPr>
    </w:p>
    <w:p w14:paraId="25B9D35A" w14:textId="77777777" w:rsidR="00F670FE" w:rsidRPr="007B7FC5" w:rsidRDefault="00F670FE" w:rsidP="00F670FE">
      <w:pPr>
        <w:spacing w:after="0" w:line="240" w:lineRule="auto"/>
        <w:jc w:val="both"/>
        <w:rPr>
          <w:rFonts w:ascii="Arial" w:hAnsi="Arial" w:cs="Arial"/>
          <w:sz w:val="20"/>
          <w:szCs w:val="20"/>
        </w:rPr>
      </w:pPr>
    </w:p>
    <w:p w14:paraId="64EDF5D1"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lastRenderedPageBreak/>
        <w:t>Atskirais atvejais Kliento iniciatyva, Klientas Raštu su Paslaugų teikėju gali susiderinti kitus, Klientui priimtinus, Sistemos veikimo sutrikimų pašalinimo terminus.</w:t>
      </w:r>
    </w:p>
    <w:p w14:paraId="17FC2FC4" w14:textId="77777777" w:rsidR="00F670FE" w:rsidRPr="00231B87" w:rsidRDefault="00F670FE" w:rsidP="00F670FE">
      <w:pPr>
        <w:spacing w:after="0" w:line="240" w:lineRule="auto"/>
        <w:ind w:left="993" w:hanging="993"/>
        <w:jc w:val="both"/>
        <w:rPr>
          <w:rFonts w:ascii="Arial" w:hAnsi="Arial" w:cs="Arial"/>
          <w:sz w:val="20"/>
          <w:szCs w:val="20"/>
        </w:rPr>
      </w:pPr>
      <w:r w:rsidRPr="00231B87">
        <w:rPr>
          <w:rFonts w:ascii="Arial" w:hAnsi="Arial" w:cs="Arial"/>
          <w:sz w:val="20"/>
          <w:szCs w:val="20"/>
        </w:rPr>
        <w:t> </w:t>
      </w:r>
    </w:p>
    <w:p w14:paraId="40C127B4" w14:textId="77777777" w:rsidR="00F670FE" w:rsidRPr="00231B87" w:rsidRDefault="00F670FE" w:rsidP="00F670FE">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Konsultavimo paslaugų teikimo tvarka ir terminai:</w:t>
      </w:r>
    </w:p>
    <w:p w14:paraId="4D1CF264"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Konsultavimo paslaugos teikiamos nuolat visą Sutarties galiojimo laikotarpį</w:t>
      </w:r>
      <w:r>
        <w:rPr>
          <w:rFonts w:ascii="Arial" w:hAnsi="Arial" w:cs="Arial"/>
          <w:sz w:val="20"/>
          <w:szCs w:val="20"/>
        </w:rPr>
        <w:t xml:space="preserve">. </w:t>
      </w:r>
      <w:r w:rsidRPr="00231B87">
        <w:rPr>
          <w:rFonts w:ascii="Arial" w:hAnsi="Arial" w:cs="Arial"/>
          <w:sz w:val="20"/>
          <w:szCs w:val="20"/>
        </w:rPr>
        <w:t>Priklausomai nuo to, kokiu būdu Klientas pateikia paklausimą, Paslaugų teikėjas Konsultavimo paslaugas suteikia atitinkamai telefonu, el. paštu ar kita pasiūlyta forma;</w:t>
      </w:r>
    </w:p>
    <w:p w14:paraId="6A8BC389" w14:textId="2CA33A6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Konsultavimo paslaugos turi būti</w:t>
      </w:r>
      <w:r>
        <w:rPr>
          <w:rFonts w:ascii="Arial" w:hAnsi="Arial" w:cs="Arial"/>
          <w:sz w:val="20"/>
          <w:szCs w:val="20"/>
        </w:rPr>
        <w:t xml:space="preserve"> suteikiamos</w:t>
      </w:r>
      <w:r w:rsidRPr="00231B87">
        <w:rPr>
          <w:rFonts w:ascii="Arial" w:hAnsi="Arial" w:cs="Arial"/>
          <w:sz w:val="20"/>
          <w:szCs w:val="20"/>
        </w:rPr>
        <w:t xml:space="preserve"> </w:t>
      </w:r>
      <w:r>
        <w:rPr>
          <w:rFonts w:ascii="Arial" w:hAnsi="Arial" w:cs="Arial"/>
          <w:sz w:val="20"/>
          <w:szCs w:val="20"/>
        </w:rPr>
        <w:t>nedelsiant</w:t>
      </w:r>
      <w:r w:rsidRPr="00231B87">
        <w:rPr>
          <w:rFonts w:ascii="Arial" w:hAnsi="Arial" w:cs="Arial"/>
          <w:sz w:val="20"/>
          <w:szCs w:val="20"/>
        </w:rPr>
        <w:t xml:space="preserve">. Jeigu Paslaugų teikėjas negali suteikti tinkamos konsultacijos iš karto, tai Paslaugų teikėjas turi pateikti atsakymus į neatsakytus paklausimus ne ilgiau kaip per </w:t>
      </w:r>
      <w:r>
        <w:rPr>
          <w:rFonts w:ascii="Arial" w:hAnsi="Arial" w:cs="Arial"/>
          <w:sz w:val="20"/>
          <w:szCs w:val="20"/>
        </w:rPr>
        <w:t>7</w:t>
      </w:r>
      <w:r w:rsidRPr="00231B87">
        <w:rPr>
          <w:rFonts w:ascii="Arial" w:hAnsi="Arial" w:cs="Arial"/>
          <w:sz w:val="20"/>
          <w:szCs w:val="20"/>
        </w:rPr>
        <w:t xml:space="preserve"> (</w:t>
      </w:r>
      <w:r>
        <w:rPr>
          <w:rFonts w:ascii="Arial" w:hAnsi="Arial" w:cs="Arial"/>
          <w:sz w:val="20"/>
          <w:szCs w:val="20"/>
        </w:rPr>
        <w:t>septynias</w:t>
      </w:r>
      <w:r w:rsidRPr="00231B87">
        <w:rPr>
          <w:rFonts w:ascii="Arial" w:hAnsi="Arial" w:cs="Arial"/>
          <w:sz w:val="20"/>
          <w:szCs w:val="20"/>
        </w:rPr>
        <w:t>) Kliento darbo valand</w:t>
      </w:r>
      <w:r w:rsidR="00A91E7C">
        <w:rPr>
          <w:rFonts w:ascii="Arial" w:hAnsi="Arial" w:cs="Arial"/>
          <w:sz w:val="20"/>
          <w:szCs w:val="20"/>
        </w:rPr>
        <w:t>as</w:t>
      </w:r>
      <w:r w:rsidRPr="00231B87">
        <w:rPr>
          <w:rFonts w:ascii="Arial" w:hAnsi="Arial" w:cs="Arial"/>
          <w:sz w:val="20"/>
          <w:szCs w:val="20"/>
        </w:rPr>
        <w:t>, skaičiuojamas nuo Kliento paklausimo pateikimo. Jei dėl TS</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_Ref188971008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3.2.4.3</w:t>
      </w:r>
      <w:r>
        <w:rPr>
          <w:rFonts w:ascii="Arial" w:hAnsi="Arial" w:cs="Arial"/>
          <w:sz w:val="20"/>
          <w:szCs w:val="20"/>
        </w:rPr>
        <w:fldChar w:fldCharType="end"/>
      </w:r>
      <w:r w:rsidRPr="00231B87">
        <w:rPr>
          <w:rFonts w:ascii="Arial" w:hAnsi="Arial" w:cs="Arial"/>
          <w:sz w:val="20"/>
          <w:szCs w:val="20"/>
        </w:rPr>
        <w:t xml:space="preserve"> punkte nurodytų Konsultavimo paslaugų sudėtingumo neįmanoma pagrįstai suteikti konsultacijų per šiame punkte aukščiau nurodytą terminą, tai Paslaugų teikėjas turi pateikti atsakymus į neatsakytus pranešimus per Šalių suderintą laiką, bet ne ilgiau nei </w:t>
      </w:r>
      <w:r>
        <w:rPr>
          <w:rFonts w:ascii="Arial" w:hAnsi="Arial" w:cs="Arial"/>
          <w:sz w:val="20"/>
          <w:szCs w:val="20"/>
        </w:rPr>
        <w:t xml:space="preserve">per 32 (trisdešimt dvi) Kliento darbo valandas. </w:t>
      </w:r>
    </w:p>
    <w:p w14:paraId="0ED95D7A"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bookmarkStart w:id="5" w:name="_Ref188971008"/>
      <w:r w:rsidRPr="00231B87">
        <w:rPr>
          <w:rFonts w:ascii="Arial" w:hAnsi="Arial" w:cs="Arial"/>
          <w:sz w:val="20"/>
          <w:szCs w:val="20"/>
        </w:rPr>
        <w:t>Konsultavimo paslaugų poreikis gali kilti dėl:</w:t>
      </w:r>
      <w:bookmarkEnd w:id="5"/>
    </w:p>
    <w:p w14:paraId="43E3CAB7" w14:textId="77777777" w:rsidR="00F670FE" w:rsidRPr="00231B87" w:rsidRDefault="00F670FE" w:rsidP="00F670FE">
      <w:pPr>
        <w:pStyle w:val="ListParagraph"/>
        <w:numPr>
          <w:ilvl w:val="4"/>
          <w:numId w:val="1"/>
        </w:numPr>
        <w:spacing w:after="0" w:line="240" w:lineRule="auto"/>
        <w:ind w:left="993" w:hanging="993"/>
        <w:jc w:val="both"/>
        <w:rPr>
          <w:rFonts w:ascii="Arial" w:hAnsi="Arial" w:cs="Arial"/>
          <w:sz w:val="20"/>
          <w:szCs w:val="20"/>
        </w:rPr>
      </w:pPr>
      <w:r w:rsidRPr="00231B87">
        <w:rPr>
          <w:rFonts w:ascii="Arial" w:hAnsi="Arial" w:cs="Arial"/>
          <w:sz w:val="20"/>
          <w:szCs w:val="20"/>
        </w:rPr>
        <w:t>Infrastruktūrinių klausimų: serverių konfigūracija, teisių nustatymas, kiti administravimo veiksmai;</w:t>
      </w:r>
    </w:p>
    <w:p w14:paraId="14E4AD91" w14:textId="77777777" w:rsidR="00F670FE" w:rsidRPr="00231B87" w:rsidRDefault="00F670FE" w:rsidP="00F670FE">
      <w:pPr>
        <w:pStyle w:val="ListParagraph"/>
        <w:numPr>
          <w:ilvl w:val="4"/>
          <w:numId w:val="1"/>
        </w:numPr>
        <w:spacing w:after="0" w:line="240" w:lineRule="auto"/>
        <w:ind w:left="993" w:hanging="993"/>
        <w:jc w:val="both"/>
        <w:rPr>
          <w:rFonts w:ascii="Arial" w:hAnsi="Arial" w:cs="Arial"/>
          <w:sz w:val="20"/>
          <w:szCs w:val="20"/>
        </w:rPr>
      </w:pPr>
      <w:r w:rsidRPr="23404CC0">
        <w:rPr>
          <w:rFonts w:ascii="Arial" w:hAnsi="Arial" w:cs="Arial"/>
          <w:sz w:val="20"/>
          <w:szCs w:val="20"/>
        </w:rPr>
        <w:t>Sistemos sutrikimų, kuomet Klientas konsultuojamas apie duomenų teikimo kelią (kokie duomenys iš kokios sistemos gaunami ir kokiai sistemai perduodami), atliekama techninių žurnalų (angl. </w:t>
      </w:r>
      <w:proofErr w:type="spellStart"/>
      <w:r w:rsidRPr="23404CC0">
        <w:rPr>
          <w:rFonts w:ascii="Arial" w:hAnsi="Arial" w:cs="Arial"/>
          <w:sz w:val="20"/>
          <w:szCs w:val="20"/>
        </w:rPr>
        <w:t>log</w:t>
      </w:r>
      <w:proofErr w:type="spellEnd"/>
      <w:r w:rsidRPr="23404CC0">
        <w:rPr>
          <w:rFonts w:ascii="Arial" w:hAnsi="Arial" w:cs="Arial"/>
          <w:sz w:val="20"/>
          <w:szCs w:val="20"/>
        </w:rPr>
        <w:t>) analizė;</w:t>
      </w:r>
    </w:p>
    <w:p w14:paraId="23E35A69" w14:textId="77777777" w:rsidR="00F670FE" w:rsidRPr="00231B87" w:rsidRDefault="00F670FE" w:rsidP="00F670FE">
      <w:pPr>
        <w:pStyle w:val="ListParagraph"/>
        <w:numPr>
          <w:ilvl w:val="4"/>
          <w:numId w:val="1"/>
        </w:numPr>
        <w:spacing w:after="0" w:line="240" w:lineRule="auto"/>
        <w:ind w:left="993" w:hanging="993"/>
        <w:jc w:val="both"/>
        <w:rPr>
          <w:rFonts w:ascii="Arial" w:hAnsi="Arial" w:cs="Arial"/>
          <w:sz w:val="20"/>
          <w:szCs w:val="20"/>
        </w:rPr>
      </w:pPr>
      <w:r w:rsidRPr="00231B87">
        <w:rPr>
          <w:rFonts w:ascii="Arial" w:hAnsi="Arial" w:cs="Arial"/>
          <w:sz w:val="20"/>
          <w:szCs w:val="20"/>
        </w:rPr>
        <w:t xml:space="preserve">Sistemos planuojamų pakeitimų apimtys ir rekomendacijos dėl Kliento numatytų Sistemos tobulinimo veiksmų efektyvumo: Sistemos vystymo perspektyvos, funkcijų keitimo galimybės ir </w:t>
      </w:r>
      <w:r>
        <w:rPr>
          <w:rFonts w:ascii="Arial" w:hAnsi="Arial" w:cs="Arial"/>
          <w:sz w:val="20"/>
          <w:szCs w:val="20"/>
        </w:rPr>
        <w:t>sąsajos tarp sistemų</w:t>
      </w:r>
      <w:r w:rsidRPr="00231B87">
        <w:rPr>
          <w:rFonts w:ascii="Arial" w:hAnsi="Arial" w:cs="Arial"/>
          <w:sz w:val="20"/>
          <w:szCs w:val="20"/>
        </w:rPr>
        <w:t>, tikėtini keitimo/vystymo realizavimo laikai, vystymo/keitimo galimybių įvertinimai ir pan.</w:t>
      </w:r>
    </w:p>
    <w:p w14:paraId="6410339A" w14:textId="77777777" w:rsidR="00F670FE" w:rsidRPr="00D10D7A" w:rsidRDefault="00F670FE" w:rsidP="00F670FE">
      <w:pPr>
        <w:pStyle w:val="ListParagraph"/>
        <w:numPr>
          <w:ilvl w:val="4"/>
          <w:numId w:val="1"/>
        </w:numPr>
        <w:spacing w:after="0" w:line="240" w:lineRule="auto"/>
        <w:ind w:left="993" w:hanging="993"/>
        <w:jc w:val="both"/>
        <w:rPr>
          <w:rFonts w:ascii="Arial" w:hAnsi="Arial" w:cs="Arial"/>
          <w:sz w:val="20"/>
          <w:szCs w:val="20"/>
        </w:rPr>
      </w:pPr>
      <w:r w:rsidRPr="00231B87">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p>
    <w:p w14:paraId="5C988365" w14:textId="77777777" w:rsidR="00F670FE" w:rsidRPr="00231B87" w:rsidRDefault="00F670FE" w:rsidP="00F670FE">
      <w:pPr>
        <w:spacing w:after="0" w:line="240" w:lineRule="auto"/>
        <w:ind w:left="993" w:hanging="993"/>
        <w:jc w:val="both"/>
        <w:rPr>
          <w:rFonts w:ascii="Arial" w:hAnsi="Arial" w:cs="Arial"/>
          <w:sz w:val="20"/>
          <w:szCs w:val="20"/>
        </w:rPr>
      </w:pPr>
    </w:p>
    <w:p w14:paraId="61F59B79" w14:textId="77777777" w:rsidR="00F670FE" w:rsidRPr="00231B87" w:rsidRDefault="00F670FE" w:rsidP="00F670FE">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Reikalavimai  Vystymo paslaugoms:</w:t>
      </w:r>
    </w:p>
    <w:p w14:paraId="265A4C5F"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Vystymo paslaugų teikimo tvarka ir terminai:</w:t>
      </w:r>
      <w:r w:rsidRPr="00231B87">
        <w:rPr>
          <w:rFonts w:ascii="Arial" w:hAnsi="Arial" w:cs="Arial"/>
          <w:sz w:val="20"/>
          <w:szCs w:val="20"/>
        </w:rPr>
        <w:t xml:space="preserve"> </w:t>
      </w:r>
    </w:p>
    <w:p w14:paraId="7130A310"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71EC92BF" w14:textId="545D5E16"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 xml:space="preserve">Esant poreikiui, </w:t>
      </w:r>
      <w:r w:rsidR="007B7FC5">
        <w:rPr>
          <w:rFonts w:ascii="Arial" w:hAnsi="Arial" w:cs="Arial"/>
          <w:sz w:val="20"/>
          <w:szCs w:val="20"/>
        </w:rPr>
        <w:t>K</w:t>
      </w:r>
      <w:r w:rsidR="007B7FC5" w:rsidRPr="00231B87">
        <w:rPr>
          <w:rFonts w:ascii="Arial" w:hAnsi="Arial" w:cs="Arial"/>
          <w:sz w:val="20"/>
          <w:szCs w:val="20"/>
        </w:rPr>
        <w:t xml:space="preserve">lientas </w:t>
      </w:r>
      <w:r w:rsidRPr="00231B87">
        <w:rPr>
          <w:rFonts w:ascii="Arial" w:hAnsi="Arial" w:cs="Arial"/>
          <w:sz w:val="20"/>
          <w:szCs w:val="20"/>
        </w:rPr>
        <w:t xml:space="preserve">turi teisę keisti Užsakymą - atsisakyti nereikalingos užsakymo dalies/apimties, keisti užsakymo terminus, atšaukti užsakymą, sustabdyti užsakymą, tikslinti, keisti kitas užsakymo sąlygas. Visi su konkrečiu </w:t>
      </w:r>
      <w:r w:rsidR="007B7FC5">
        <w:rPr>
          <w:rFonts w:ascii="Arial" w:hAnsi="Arial" w:cs="Arial"/>
          <w:sz w:val="20"/>
          <w:szCs w:val="20"/>
        </w:rPr>
        <w:t>U</w:t>
      </w:r>
      <w:r w:rsidR="007B7FC5" w:rsidRPr="00231B87">
        <w:rPr>
          <w:rFonts w:ascii="Arial" w:hAnsi="Arial" w:cs="Arial"/>
          <w:sz w:val="20"/>
          <w:szCs w:val="20"/>
        </w:rPr>
        <w:t xml:space="preserve">žsakymu </w:t>
      </w:r>
      <w:r w:rsidRPr="00231B87">
        <w:rPr>
          <w:rFonts w:ascii="Arial" w:hAnsi="Arial" w:cs="Arial"/>
          <w:sz w:val="20"/>
          <w:szCs w:val="20"/>
        </w:rPr>
        <w:t>susiję pakeitimai turi būti suderinti su Paslaugos teikėju. Bet koks Užsakymo pakeitimas nelaikomas Sutarties keitimu.</w:t>
      </w:r>
    </w:p>
    <w:p w14:paraId="1BC6A5FF"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2EDADDD0"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23404CC0">
        <w:rPr>
          <w:rFonts w:ascii="Arial" w:hAnsi="Arial" w:cs="Arial"/>
          <w:sz w:val="20"/>
          <w:szCs w:val="20"/>
        </w:rPr>
        <w:t xml:space="preserve">Sistemos Vystymo paslaugos turi būti teikiamos informacinių sistemų įgyvendinimo būdu (angl. Agile), kuomet sistemos savininko (angl. </w:t>
      </w:r>
      <w:proofErr w:type="spellStart"/>
      <w:r w:rsidRPr="23404CC0">
        <w:rPr>
          <w:rFonts w:ascii="Arial" w:hAnsi="Arial" w:cs="Arial"/>
          <w:sz w:val="20"/>
          <w:szCs w:val="20"/>
        </w:rPr>
        <w:t>Product</w:t>
      </w:r>
      <w:proofErr w:type="spellEnd"/>
      <w:r w:rsidRPr="23404CC0">
        <w:rPr>
          <w:rFonts w:ascii="Arial" w:hAnsi="Arial" w:cs="Arial"/>
          <w:sz w:val="20"/>
          <w:szCs w:val="20"/>
        </w:rPr>
        <w:t xml:space="preserve"> </w:t>
      </w:r>
      <w:proofErr w:type="spellStart"/>
      <w:r w:rsidRPr="23404CC0">
        <w:rPr>
          <w:rFonts w:ascii="Arial" w:hAnsi="Arial" w:cs="Arial"/>
          <w:sz w:val="20"/>
          <w:szCs w:val="20"/>
        </w:rPr>
        <w:t>Owner</w:t>
      </w:r>
      <w:proofErr w:type="spellEnd"/>
      <w:r w:rsidRPr="23404CC0">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Pr="67903328">
        <w:rPr>
          <w:rFonts w:ascii="Arial" w:hAnsi="Arial" w:cs="Arial"/>
          <w:sz w:val="20"/>
          <w:szCs w:val="20"/>
        </w:rPr>
        <w:t xml:space="preserve">kaip pvz. </w:t>
      </w:r>
      <w:r w:rsidRPr="23404CC0">
        <w:rPr>
          <w:rFonts w:ascii="Arial" w:hAnsi="Arial" w:cs="Arial"/>
          <w:sz w:val="20"/>
          <w:szCs w:val="20"/>
        </w:rPr>
        <w:t>iteracijos trukmė, reguliarūs susitikimai, darbų sąrašo (</w:t>
      </w:r>
      <w:proofErr w:type="spellStart"/>
      <w:r w:rsidRPr="23404CC0">
        <w:rPr>
          <w:rFonts w:ascii="Arial" w:hAnsi="Arial" w:cs="Arial"/>
          <w:sz w:val="20"/>
          <w:szCs w:val="20"/>
        </w:rPr>
        <w:t>ang</w:t>
      </w:r>
      <w:proofErr w:type="spellEnd"/>
      <w:r w:rsidRPr="23404CC0">
        <w:rPr>
          <w:rFonts w:ascii="Arial" w:hAnsi="Arial" w:cs="Arial"/>
          <w:sz w:val="20"/>
          <w:szCs w:val="20"/>
        </w:rPr>
        <w:t xml:space="preserve">. </w:t>
      </w:r>
      <w:proofErr w:type="spellStart"/>
      <w:r w:rsidRPr="23404CC0">
        <w:rPr>
          <w:rFonts w:ascii="Arial" w:hAnsi="Arial" w:cs="Arial"/>
          <w:sz w:val="20"/>
          <w:szCs w:val="20"/>
        </w:rPr>
        <w:t>Backlog</w:t>
      </w:r>
      <w:proofErr w:type="spellEnd"/>
      <w:r w:rsidRPr="23404CC0">
        <w:rPr>
          <w:rFonts w:ascii="Arial" w:hAnsi="Arial" w:cs="Arial"/>
          <w:sz w:val="20"/>
          <w:szCs w:val="20"/>
        </w:rPr>
        <w:t>) formatai, progreso vizualizavimas ir kt.) turi būti suderinti tarp abiejų Šalių.</w:t>
      </w:r>
    </w:p>
    <w:p w14:paraId="1D7C348E"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Paslaugų teikėjas turi naudoti Kliento Paslaugų valdymo įrankį darbų planavimui, valdymui ir darbo valandų deklaravimui.</w:t>
      </w:r>
    </w:p>
    <w:p w14:paraId="40F8E3B5"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p>
    <w:p w14:paraId="27447278" w14:textId="77777777" w:rsidR="00F670FE" w:rsidRPr="00F8607D" w:rsidRDefault="00F670FE" w:rsidP="00F670FE">
      <w:pPr>
        <w:pStyle w:val="ListParagraph"/>
        <w:numPr>
          <w:ilvl w:val="3"/>
          <w:numId w:val="1"/>
        </w:numPr>
        <w:spacing w:after="0" w:line="240" w:lineRule="auto"/>
        <w:ind w:left="993" w:hanging="993"/>
        <w:jc w:val="both"/>
        <w:rPr>
          <w:rFonts w:ascii="Arial" w:hAnsi="Arial" w:cs="Arial"/>
          <w:sz w:val="20"/>
          <w:szCs w:val="20"/>
        </w:rPr>
      </w:pPr>
      <w:bookmarkStart w:id="6" w:name="_Ref188971683"/>
      <w:r w:rsidRPr="73C91878">
        <w:rPr>
          <w:rFonts w:ascii="Arial" w:hAnsi="Arial" w:cs="Arial"/>
          <w:sz w:val="20"/>
          <w:szCs w:val="20"/>
        </w:rPr>
        <w:t>Paslaugų teikėjas privalo pateikti aprašytų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6"/>
    </w:p>
    <w:p w14:paraId="07E825A9" w14:textId="77777777" w:rsidR="00F670FE" w:rsidRPr="00F8607D" w:rsidRDefault="00F670FE" w:rsidP="00F670FE">
      <w:pPr>
        <w:pStyle w:val="ListParagraph"/>
        <w:numPr>
          <w:ilvl w:val="3"/>
          <w:numId w:val="1"/>
        </w:numPr>
        <w:spacing w:after="0" w:line="240" w:lineRule="auto"/>
        <w:ind w:left="993" w:hanging="993"/>
        <w:jc w:val="both"/>
        <w:rPr>
          <w:rFonts w:ascii="Arial" w:hAnsi="Arial" w:cs="Arial"/>
          <w:sz w:val="20"/>
          <w:szCs w:val="20"/>
        </w:rPr>
      </w:pPr>
      <w:bookmarkStart w:id="7" w:name="_Ref188971697"/>
      <w:r w:rsidRPr="73C91878">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bookmarkEnd w:id="7"/>
    </w:p>
    <w:p w14:paraId="6FF9837B"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lastRenderedPageBreak/>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p>
    <w:p w14:paraId="523603A3"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231B87">
        <w:rPr>
          <w:rFonts w:ascii="Arial" w:hAnsi="Arial" w:cs="Arial"/>
          <w:b/>
          <w:bCs/>
          <w:sz w:val="20"/>
          <w:szCs w:val="20"/>
        </w:rPr>
        <w:t> </w:t>
      </w:r>
      <w:r w:rsidRPr="00231B87">
        <w:rPr>
          <w:rFonts w:ascii="Arial" w:hAnsi="Arial" w:cs="Arial"/>
          <w:sz w:val="20"/>
          <w:szCs w:val="20"/>
        </w:rPr>
        <w:t>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sistemoje Paslaugų teikėjo lėšomis.</w:t>
      </w:r>
    </w:p>
    <w:p w14:paraId="7D366B17"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p>
    <w:p w14:paraId="2BB73A42"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23404CC0">
        <w:rPr>
          <w:rFonts w:ascii="Arial" w:hAnsi="Arial" w:cs="Arial"/>
          <w:sz w:val="20"/>
          <w:szCs w:val="20"/>
        </w:rPr>
        <w:t xml:space="preserve">Paslaugų teikėjas turi </w:t>
      </w:r>
      <w:r>
        <w:rPr>
          <w:rFonts w:ascii="Arial" w:hAnsi="Arial" w:cs="Arial"/>
          <w:sz w:val="20"/>
          <w:szCs w:val="20"/>
        </w:rPr>
        <w:t xml:space="preserve">automatizuoti kodo diegimą į </w:t>
      </w:r>
      <w:proofErr w:type="spellStart"/>
      <w:r>
        <w:rPr>
          <w:rFonts w:ascii="Arial" w:hAnsi="Arial" w:cs="Arial"/>
          <w:sz w:val="20"/>
          <w:szCs w:val="20"/>
        </w:rPr>
        <w:t>testinę</w:t>
      </w:r>
      <w:proofErr w:type="spellEnd"/>
      <w:r>
        <w:rPr>
          <w:rFonts w:ascii="Arial" w:hAnsi="Arial" w:cs="Arial"/>
          <w:sz w:val="20"/>
          <w:szCs w:val="20"/>
        </w:rPr>
        <w:t xml:space="preserve"> ir gamybinę aplinką naudojant </w:t>
      </w:r>
      <w:proofErr w:type="spellStart"/>
      <w:r>
        <w:rPr>
          <w:rFonts w:ascii="Arial" w:hAnsi="Arial" w:cs="Arial"/>
          <w:sz w:val="20"/>
          <w:szCs w:val="20"/>
        </w:rPr>
        <w:t>GitLab</w:t>
      </w:r>
      <w:proofErr w:type="spellEnd"/>
      <w:r>
        <w:rPr>
          <w:rFonts w:ascii="Arial" w:hAnsi="Arial" w:cs="Arial"/>
          <w:sz w:val="20"/>
          <w:szCs w:val="20"/>
        </w:rPr>
        <w:t xml:space="preserve"> CI/CD įrankius. Turi būti apibrėžti CI/CD vykdomosios eigos etapų seka ir kiekvieno etapo užduotis. Paslaugų teikėjas turi konfigūruoti </w:t>
      </w:r>
      <w:proofErr w:type="spellStart"/>
      <w:r>
        <w:rPr>
          <w:rFonts w:ascii="Arial" w:hAnsi="Arial" w:cs="Arial"/>
          <w:sz w:val="20"/>
          <w:szCs w:val="20"/>
        </w:rPr>
        <w:t>GitLab</w:t>
      </w:r>
      <w:proofErr w:type="spellEnd"/>
      <w:r>
        <w:rPr>
          <w:rFonts w:ascii="Arial" w:hAnsi="Arial" w:cs="Arial"/>
          <w:sz w:val="20"/>
          <w:szCs w:val="20"/>
        </w:rPr>
        <w:t xml:space="preserve"> aplinkos kintamuosius, kad būtų saugomi jautrūs duomenys, tokie kaip API raktai ir slaptažodžiai. Po kodo įdiegimo į </w:t>
      </w:r>
      <w:proofErr w:type="spellStart"/>
      <w:r>
        <w:rPr>
          <w:rFonts w:ascii="Arial" w:hAnsi="Arial" w:cs="Arial"/>
          <w:sz w:val="20"/>
          <w:szCs w:val="20"/>
        </w:rPr>
        <w:t>testinę</w:t>
      </w:r>
      <w:proofErr w:type="spellEnd"/>
      <w:r>
        <w:rPr>
          <w:rFonts w:ascii="Arial" w:hAnsi="Arial" w:cs="Arial"/>
          <w:sz w:val="20"/>
          <w:szCs w:val="20"/>
        </w:rPr>
        <w:t xml:space="preserve"> ir gamybinę aplinką turi būti sugeneruojama ataskaita apie sėkmingus/nesėkmingus žingsnius.</w:t>
      </w:r>
    </w:p>
    <w:p w14:paraId="2F42B4D8" w14:textId="77777777" w:rsidR="00F670FE" w:rsidRPr="00231B87" w:rsidRDefault="00F670FE" w:rsidP="00F670FE">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Diegimo/išdiegimo instrukcijoje Paslaugų teikėjas privalo:</w:t>
      </w:r>
    </w:p>
    <w:p w14:paraId="2D208528" w14:textId="77777777" w:rsidR="00F670FE" w:rsidRPr="00231B87" w:rsidRDefault="00F670FE" w:rsidP="00F670FE">
      <w:pPr>
        <w:pStyle w:val="ListParagraph"/>
        <w:numPr>
          <w:ilvl w:val="4"/>
          <w:numId w:val="1"/>
        </w:numPr>
        <w:tabs>
          <w:tab w:val="left" w:pos="142"/>
          <w:tab w:val="left" w:pos="567"/>
          <w:tab w:val="left" w:pos="851"/>
          <w:tab w:val="left" w:pos="993"/>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pateikti diegimo/išdiegimo kodų rinkinius;</w:t>
      </w:r>
    </w:p>
    <w:p w14:paraId="53A11C55" w14:textId="77777777" w:rsidR="00F670FE" w:rsidRPr="00231B87" w:rsidRDefault="00F670FE" w:rsidP="00F670FE">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aprašyti diegimo darbus (žingsnius);</w:t>
      </w:r>
    </w:p>
    <w:p w14:paraId="66C8C9AF" w14:textId="77777777" w:rsidR="00F670FE" w:rsidRPr="00231B87" w:rsidRDefault="00F670FE" w:rsidP="00F670FE">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aprašyti kiekvieno žingsnio diegimo trukmes;</w:t>
      </w:r>
    </w:p>
    <w:p w14:paraId="3FEE327D" w14:textId="77777777" w:rsidR="00F670FE" w:rsidRPr="00231B87" w:rsidRDefault="00F670FE" w:rsidP="00F670FE">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pateikti rekomendacijas dėl Sistemų vartotojų darbo diegimo metu.</w:t>
      </w:r>
    </w:p>
    <w:p w14:paraId="3013BF2D" w14:textId="77777777" w:rsidR="00F670FE" w:rsidRPr="00231B87" w:rsidRDefault="00F670FE" w:rsidP="00F670FE">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pateikti diegimo į gamybinę aplinką patikros planą.</w:t>
      </w:r>
    </w:p>
    <w:p w14:paraId="0099EC0E" w14:textId="77777777" w:rsidR="00F670FE" w:rsidRPr="00231B87" w:rsidRDefault="00F670FE" w:rsidP="00F670FE">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Kartu su diegimo instrukcija Paslaugų teikėjas turi pateikti atnaujintą naudotojo vadovą, kuriame turi būti pateikta:</w:t>
      </w:r>
    </w:p>
    <w:p w14:paraId="2C018C3C" w14:textId="77777777" w:rsidR="00F670FE" w:rsidRPr="00231B87" w:rsidRDefault="00F670FE" w:rsidP="00F670FE">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keitimo/automatizuojamos funkcijos aprašymas;</w:t>
      </w:r>
    </w:p>
    <w:p w14:paraId="526DA7A6" w14:textId="77777777" w:rsidR="00F670FE" w:rsidRPr="00231B87" w:rsidRDefault="00F670FE" w:rsidP="00F670FE">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veiklos arba automatizuojamos funkcijos diagrama;</w:t>
      </w:r>
    </w:p>
    <w:p w14:paraId="53C56614" w14:textId="77777777" w:rsidR="00F670FE" w:rsidRPr="00231B87" w:rsidRDefault="00F670FE" w:rsidP="00F670FE">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informacija, kokie veiksmai turi būti atlikti prieš pradedant vykdyti funkciją;</w:t>
      </w:r>
    </w:p>
    <w:p w14:paraId="56E9FC75" w14:textId="77777777" w:rsidR="00F670FE" w:rsidRPr="00231B87" w:rsidRDefault="00F670FE" w:rsidP="00F670FE">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informacija, kaip pradėti (pvz.: nurodyti meniu kelią) vykdyti automatizuojamą funkciją;</w:t>
      </w:r>
    </w:p>
    <w:p w14:paraId="6987039F" w14:textId="77777777" w:rsidR="00F670FE" w:rsidRPr="00231B87" w:rsidRDefault="00F670FE" w:rsidP="00F670FE">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informacija, kaip atlikti (pvz.: kokius laukus užpildyti, nurodyti tų laukų paskirtį ir prasmę) automatizuojamą funkciją;</w:t>
      </w:r>
    </w:p>
    <w:p w14:paraId="7BA2D2E9" w14:textId="77777777" w:rsidR="00F670FE" w:rsidRPr="00231B87" w:rsidRDefault="00F670FE" w:rsidP="00F670FE">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 xml:space="preserve">informacija, kokie tolimesni veiksmai turi būti atlikti, </w:t>
      </w:r>
      <w:r w:rsidRPr="00231B87">
        <w:rPr>
          <w:rFonts w:ascii="Arial" w:hAnsi="Arial" w:cs="Arial"/>
          <w:sz w:val="20"/>
          <w:szCs w:val="20"/>
        </w:rPr>
        <w:t>siekiant</w:t>
      </w:r>
      <w:r w:rsidRPr="00231B87">
        <w:rPr>
          <w:rFonts w:ascii="Arial" w:eastAsia="Arial" w:hAnsi="Arial" w:cs="Arial"/>
          <w:sz w:val="20"/>
          <w:szCs w:val="20"/>
        </w:rPr>
        <w:t xml:space="preserve"> pabaigti funkcijos/užduoties procesą.</w:t>
      </w:r>
    </w:p>
    <w:p w14:paraId="308220EB" w14:textId="77777777" w:rsidR="00F670FE" w:rsidRDefault="00F670FE" w:rsidP="00F670FE">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0B359CFC" w14:textId="77777777" w:rsidR="00F670FE" w:rsidRDefault="00F670FE" w:rsidP="00F670FE">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C06E23">
        <w:rPr>
          <w:rFonts w:ascii="Arial" w:eastAsia="Arial" w:hAnsi="Arial" w:cs="Arial"/>
          <w:sz w:val="20"/>
          <w:szCs w:val="20"/>
        </w:rPr>
        <w:t>Sistemos techninės ir / arba programinės įrangos modifikavimas, tobulinimas ir klaidų taisymas negali turėti įtakos anksčiau įvestų duomenų vientisumui.</w:t>
      </w:r>
    </w:p>
    <w:p w14:paraId="22D41936" w14:textId="77777777" w:rsidR="00F670FE" w:rsidRDefault="00F670FE" w:rsidP="00F670FE">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C06E23">
        <w:rPr>
          <w:rFonts w:ascii="Arial" w:eastAsia="Arial" w:hAnsi="Arial" w:cs="Arial"/>
          <w:sz w:val="20"/>
          <w:szCs w:val="20"/>
        </w:rPr>
        <w:t>Sistemoje atliekant pakeitimą ir / ar atnaujinimą, turi būti galimybė užtikrinti, kad:</w:t>
      </w:r>
    </w:p>
    <w:p w14:paraId="3DD7DFCB" w14:textId="77777777" w:rsidR="00F670FE" w:rsidRDefault="00F670FE" w:rsidP="00F670FE">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C06E23">
        <w:rPr>
          <w:rFonts w:ascii="Arial" w:hAnsi="Arial" w:cs="Arial"/>
          <w:sz w:val="20"/>
          <w:szCs w:val="20"/>
        </w:rPr>
        <w:t>visi saugomi duomenys bus perkelti į naują duomenų bazės struktūrą;</w:t>
      </w:r>
    </w:p>
    <w:p w14:paraId="1DB14AE9" w14:textId="77777777" w:rsidR="00F670FE" w:rsidRDefault="00F670FE" w:rsidP="00F670FE">
      <w:pPr>
        <w:pStyle w:val="ListParagraph"/>
        <w:numPr>
          <w:ilvl w:val="4"/>
          <w:numId w:val="1"/>
        </w:numPr>
        <w:tabs>
          <w:tab w:val="left" w:pos="993"/>
          <w:tab w:val="left" w:pos="2835"/>
        </w:tabs>
        <w:spacing w:after="0" w:line="240" w:lineRule="auto"/>
        <w:ind w:left="993" w:hanging="993"/>
        <w:jc w:val="both"/>
        <w:rPr>
          <w:rFonts w:ascii="Arial" w:eastAsia="Arial" w:hAnsi="Arial" w:cs="Arial"/>
          <w:sz w:val="20"/>
          <w:szCs w:val="20"/>
        </w:rPr>
      </w:pPr>
      <w:r w:rsidRPr="00AC7811">
        <w:rPr>
          <w:rFonts w:ascii="Arial" w:hAnsi="Arial" w:cs="Arial"/>
          <w:sz w:val="20"/>
          <w:szCs w:val="20"/>
        </w:rPr>
        <w:t>bus išlaikytas duomenų vientisumas ir integralumas;</w:t>
      </w:r>
    </w:p>
    <w:p w14:paraId="35939028" w14:textId="77777777" w:rsidR="00F670FE" w:rsidRDefault="00F670FE" w:rsidP="00F670FE">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C7811">
        <w:rPr>
          <w:rFonts w:ascii="Arial" w:hAnsi="Arial" w:cs="Arial"/>
          <w:sz w:val="20"/>
          <w:szCs w:val="20"/>
        </w:rPr>
        <w:t>jokie saugomi duomenys nebus prarasti;</w:t>
      </w:r>
    </w:p>
    <w:p w14:paraId="790E1B41" w14:textId="77777777" w:rsidR="00F670FE" w:rsidRPr="00536E1E" w:rsidRDefault="00F670FE" w:rsidP="00F670FE">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C7811">
        <w:rPr>
          <w:rFonts w:ascii="Arial" w:hAnsi="Arial" w:cs="Arial"/>
          <w:sz w:val="20"/>
          <w:szCs w:val="20"/>
        </w:rPr>
        <w:t>nebus sutrikdytas Sistemoje realizuotas funkcionalumas.</w:t>
      </w:r>
    </w:p>
    <w:p w14:paraId="2D388CD1" w14:textId="77777777" w:rsidR="00F670FE" w:rsidRPr="00AC7811" w:rsidRDefault="00F670FE" w:rsidP="00F670FE">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C7811">
        <w:rPr>
          <w:rFonts w:ascii="Arial" w:eastAsia="Arial" w:hAnsi="Arial" w:cs="Arial"/>
          <w:sz w:val="20"/>
          <w:szCs w:val="20"/>
        </w:rPr>
        <w:t>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6D7EFFAC" w14:textId="77777777" w:rsidR="00F670FE" w:rsidRPr="00231B87" w:rsidRDefault="00F670FE" w:rsidP="00F670FE">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Vystymo paslaugų Perdavimo - priėmimo aktą Klientas pasirašo, kai:</w:t>
      </w:r>
    </w:p>
    <w:p w14:paraId="3C2349D8" w14:textId="77777777" w:rsidR="00F670FE" w:rsidRPr="00231B87" w:rsidRDefault="00F670FE" w:rsidP="00F670FE">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w:t>
      </w:r>
      <w:r w:rsidRPr="00231B87">
        <w:rPr>
          <w:rFonts w:ascii="Arial" w:eastAsia="Arial,Calibri" w:hAnsi="Arial" w:cs="Arial"/>
          <w:sz w:val="20"/>
          <w:szCs w:val="20"/>
        </w:rPr>
        <w:lastRenderedPageBreak/>
        <w:t xml:space="preserve">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 apie kurią Klientas informuoja Paslaugų teikėją raštu. </w:t>
      </w:r>
      <w:r w:rsidRPr="00231B87">
        <w:rPr>
          <w:rFonts w:ascii="Arial" w:hAnsi="Arial" w:cs="Arial"/>
          <w:sz w:val="20"/>
          <w:szCs w:val="20"/>
        </w:rPr>
        <w:t>Visus trūkumus šalina Paslaugų teikėjas savo sąskaita</w:t>
      </w:r>
      <w:r w:rsidRPr="00231B87">
        <w:rPr>
          <w:rFonts w:ascii="Arial" w:eastAsia="Arial" w:hAnsi="Arial" w:cs="Arial"/>
          <w:sz w:val="20"/>
          <w:szCs w:val="20"/>
        </w:rPr>
        <w:t>;</w:t>
      </w:r>
    </w:p>
    <w:p w14:paraId="30D4ADB9" w14:textId="77777777" w:rsidR="00F670FE" w:rsidRPr="00231B87" w:rsidRDefault="00F670FE" w:rsidP="00F670FE">
      <w:pPr>
        <w:pStyle w:val="ListParagraph"/>
        <w:numPr>
          <w:ilvl w:val="4"/>
          <w:numId w:val="1"/>
        </w:numPr>
        <w:tabs>
          <w:tab w:val="left" w:pos="0"/>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 xml:space="preserve">Gamybinėje Sistemos aplinkoje atlikta suteiktų Vystymo paslaugų bandomoji eksploatacija, kurios </w:t>
      </w:r>
      <w:r w:rsidRPr="00231B87">
        <w:rPr>
          <w:rFonts w:ascii="Arial" w:hAnsi="Arial" w:cs="Arial"/>
          <w:sz w:val="20"/>
          <w:szCs w:val="20"/>
        </w:rPr>
        <w:t>trukmė</w:t>
      </w:r>
      <w:r w:rsidRPr="00231B87">
        <w:rPr>
          <w:rFonts w:ascii="Arial" w:eastAsia="Arial" w:hAnsi="Arial" w:cs="Arial"/>
          <w:sz w:val="20"/>
          <w:szCs w:val="20"/>
        </w:rPr>
        <w:t xml:space="preserve"> numatomas Užsakyme.</w:t>
      </w:r>
    </w:p>
    <w:p w14:paraId="6A196C45" w14:textId="77777777" w:rsidR="00F670FE" w:rsidRPr="00231B87" w:rsidRDefault="00F670FE" w:rsidP="00F670FE">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6C5B79A4" w14:textId="469DE4F3" w:rsidR="00F670FE" w:rsidRPr="00231B87" w:rsidRDefault="00F670FE" w:rsidP="00F670FE">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 xml:space="preserve">Vystymo paslaugų Perdavimo-priėmimo aktą pasirašo abi </w:t>
      </w:r>
      <w:r w:rsidR="007B7FC5">
        <w:rPr>
          <w:rFonts w:ascii="Arial" w:eastAsia="Arial" w:hAnsi="Arial" w:cs="Arial"/>
          <w:sz w:val="20"/>
          <w:szCs w:val="20"/>
        </w:rPr>
        <w:t>Š</w:t>
      </w:r>
      <w:r w:rsidR="007B7FC5" w:rsidRPr="00231B87">
        <w:rPr>
          <w:rFonts w:ascii="Arial" w:eastAsia="Arial" w:hAnsi="Arial" w:cs="Arial"/>
          <w:sz w:val="20"/>
          <w:szCs w:val="20"/>
        </w:rPr>
        <w:t xml:space="preserve">alys </w:t>
      </w:r>
      <w:r w:rsidRPr="00231B87">
        <w:rPr>
          <w:rFonts w:ascii="Arial" w:eastAsia="Arial" w:hAnsi="Arial" w:cs="Arial"/>
          <w:sz w:val="20"/>
          <w:szCs w:val="20"/>
        </w:rPr>
        <w:t>raštu.</w:t>
      </w:r>
    </w:p>
    <w:p w14:paraId="0C567BF9" w14:textId="77777777" w:rsidR="00F670FE" w:rsidRPr="00231B87" w:rsidRDefault="00F670FE" w:rsidP="00F670FE">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Times New Roman" w:hAnsi="Arial" w:cs="Arial"/>
          <w:sz w:val="20"/>
          <w:szCs w:val="20"/>
        </w:rPr>
        <w:t>Paslaugų teikėjas įsipareigoja sugeneruoti Klientui sukurtus išeitinius kodus (</w:t>
      </w:r>
      <w:r w:rsidRPr="00231B87">
        <w:rPr>
          <w:rFonts w:ascii="Arial" w:eastAsia="Times New Roman" w:hAnsi="Arial" w:cs="Arial"/>
          <w:i/>
          <w:iCs/>
          <w:sz w:val="20"/>
          <w:szCs w:val="20"/>
        </w:rPr>
        <w:t xml:space="preserve">angl. </w:t>
      </w:r>
      <w:proofErr w:type="spellStart"/>
      <w:r w:rsidRPr="00231B87">
        <w:rPr>
          <w:rFonts w:ascii="Arial" w:eastAsia="Arial,Times New Roman" w:hAnsi="Arial" w:cs="Arial"/>
          <w:i/>
          <w:iCs/>
          <w:sz w:val="20"/>
          <w:szCs w:val="20"/>
        </w:rPr>
        <w:t>source</w:t>
      </w:r>
      <w:proofErr w:type="spellEnd"/>
      <w:r w:rsidRPr="00231B87">
        <w:rPr>
          <w:rFonts w:ascii="Arial" w:eastAsia="Arial,Times New Roman" w:hAnsi="Arial" w:cs="Arial"/>
          <w:i/>
          <w:iCs/>
          <w:sz w:val="20"/>
          <w:szCs w:val="20"/>
        </w:rPr>
        <w:t xml:space="preserve"> </w:t>
      </w:r>
      <w:proofErr w:type="spellStart"/>
      <w:r w:rsidRPr="00231B87">
        <w:rPr>
          <w:rFonts w:ascii="Arial" w:eastAsia="Arial,Times New Roman" w:hAnsi="Arial" w:cs="Arial"/>
          <w:i/>
          <w:iCs/>
          <w:sz w:val="20"/>
          <w:szCs w:val="20"/>
        </w:rPr>
        <w:t>code</w:t>
      </w:r>
      <w:proofErr w:type="spellEnd"/>
      <w:r w:rsidRPr="00231B87">
        <w:rPr>
          <w:rFonts w:ascii="Arial" w:eastAsia="Arial,Times New Roman" w:hAnsi="Arial" w:cs="Arial"/>
          <w:sz w:val="20"/>
          <w:szCs w:val="20"/>
        </w:rPr>
        <w:t xml:space="preserve">) </w:t>
      </w:r>
      <w:r w:rsidRPr="00231B87">
        <w:rPr>
          <w:rFonts w:ascii="Arial" w:hAnsi="Arial" w:cs="Arial"/>
          <w:sz w:val="20"/>
          <w:szCs w:val="20"/>
        </w:rPr>
        <w:t>(įskaitant ir jų darbinius variantus)</w:t>
      </w:r>
      <w:r w:rsidRPr="00231B87">
        <w:rPr>
          <w:rFonts w:ascii="Arial" w:eastAsia="Arial" w:hAnsi="Arial" w:cs="Arial"/>
          <w:sz w:val="20"/>
          <w:szCs w:val="20"/>
        </w:rPr>
        <w:t xml:space="preserve"> </w:t>
      </w:r>
      <w:r w:rsidRPr="00231B87">
        <w:rPr>
          <w:rFonts w:ascii="Arial" w:hAnsi="Arial" w:cs="Arial"/>
          <w:sz w:val="20"/>
          <w:szCs w:val="20"/>
        </w:rPr>
        <w:t>ar/ir jų turinį</w:t>
      </w:r>
      <w:r w:rsidRPr="00231B87">
        <w:rPr>
          <w:rFonts w:ascii="Arial" w:eastAsia="Arial" w:hAnsi="Arial" w:cs="Arial"/>
          <w:sz w:val="20"/>
          <w:szCs w:val="20"/>
        </w:rPr>
        <w:t xml:space="preserve"> bei instrukcijas </w:t>
      </w:r>
      <w:r w:rsidRPr="00231B87">
        <w:rPr>
          <w:rFonts w:ascii="Arial" w:hAnsi="Arial" w:cs="Arial"/>
          <w:sz w:val="20"/>
          <w:szCs w:val="20"/>
        </w:rPr>
        <w:t>ar/ir jų turinį</w:t>
      </w:r>
      <w:r w:rsidRPr="00231B87">
        <w:rPr>
          <w:rFonts w:ascii="Arial" w:eastAsia="Arial" w:hAnsi="Arial" w:cs="Arial"/>
          <w:sz w:val="20"/>
          <w:szCs w:val="20"/>
        </w:rPr>
        <w:t xml:space="preserve"> </w:t>
      </w:r>
      <w:r w:rsidRPr="00231B87">
        <w:rPr>
          <w:rFonts w:ascii="Arial" w:eastAsia="Arial,Times New Roman" w:hAnsi="Arial" w:cs="Arial"/>
          <w:sz w:val="20"/>
          <w:szCs w:val="20"/>
        </w:rPr>
        <w:t xml:space="preserve">įkelti į Kliento </w:t>
      </w:r>
      <w:r w:rsidRPr="00231B87">
        <w:rPr>
          <w:rFonts w:ascii="Arial" w:hAnsi="Arial" w:cs="Arial"/>
          <w:sz w:val="20"/>
          <w:szCs w:val="20"/>
        </w:rPr>
        <w:t xml:space="preserve">IT Infrastruktūroje naudojamą priemonę, kuri suderinta </w:t>
      </w:r>
      <w:r w:rsidRPr="00AE10B5">
        <w:rPr>
          <w:rFonts w:ascii="Arial" w:hAnsi="Arial" w:cs="Arial"/>
          <w:sz w:val="20"/>
          <w:szCs w:val="20"/>
        </w:rPr>
        <w:t>TS</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_Ref191383999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6.5</w:t>
      </w:r>
      <w:r>
        <w:rPr>
          <w:rFonts w:ascii="Arial" w:hAnsi="Arial" w:cs="Arial"/>
          <w:sz w:val="20"/>
          <w:szCs w:val="20"/>
        </w:rPr>
        <w:fldChar w:fldCharType="end"/>
      </w:r>
      <w:r>
        <w:rPr>
          <w:rFonts w:ascii="Arial" w:hAnsi="Arial" w:cs="Arial"/>
          <w:sz w:val="20"/>
          <w:szCs w:val="20"/>
        </w:rPr>
        <w:t xml:space="preserve"> </w:t>
      </w:r>
      <w:r w:rsidRPr="00231B87">
        <w:rPr>
          <w:rFonts w:ascii="Arial" w:hAnsi="Arial" w:cs="Arial"/>
          <w:sz w:val="20"/>
          <w:szCs w:val="20"/>
        </w:rPr>
        <w:t>punkte</w:t>
      </w:r>
      <w:r w:rsidRPr="00231B87">
        <w:rPr>
          <w:rFonts w:ascii="Arial" w:eastAsia="Arial,Times New Roman" w:hAnsi="Arial" w:cs="Arial"/>
          <w:sz w:val="20"/>
          <w:szCs w:val="20"/>
        </w:rPr>
        <w:t xml:space="preserve">. </w:t>
      </w:r>
      <w:r w:rsidRPr="00231B87">
        <w:rPr>
          <w:rFonts w:ascii="Arial" w:eastAsia="Arial" w:hAnsi="Arial" w:cs="Arial"/>
          <w:sz w:val="20"/>
          <w:szCs w:val="20"/>
        </w:rPr>
        <w:t>Paslaugų teikėjas taip pat įsipareigoja šiuos</w:t>
      </w:r>
      <w:r w:rsidRPr="00231B87">
        <w:rPr>
          <w:rFonts w:ascii="Arial" w:eastAsia="Arial,Times New Roman" w:hAnsi="Arial" w:cs="Arial"/>
          <w:sz w:val="20"/>
          <w:szCs w:val="20"/>
        </w:rPr>
        <w:t xml:space="preserve"> išeitinius kodus (</w:t>
      </w:r>
      <w:r w:rsidRPr="00231B87">
        <w:rPr>
          <w:rFonts w:ascii="Arial" w:eastAsia="Arial,Times New Roman" w:hAnsi="Arial" w:cs="Arial"/>
          <w:i/>
          <w:iCs/>
          <w:sz w:val="20"/>
          <w:szCs w:val="20"/>
        </w:rPr>
        <w:t xml:space="preserve">angl. </w:t>
      </w:r>
      <w:proofErr w:type="spellStart"/>
      <w:r w:rsidRPr="00231B87">
        <w:rPr>
          <w:rFonts w:ascii="Arial" w:eastAsia="Arial,Times New Roman" w:hAnsi="Arial" w:cs="Arial"/>
          <w:i/>
          <w:iCs/>
          <w:sz w:val="20"/>
          <w:szCs w:val="20"/>
        </w:rPr>
        <w:t>source</w:t>
      </w:r>
      <w:proofErr w:type="spellEnd"/>
      <w:r w:rsidRPr="00231B87">
        <w:rPr>
          <w:rFonts w:ascii="Arial" w:eastAsia="Arial,Times New Roman" w:hAnsi="Arial" w:cs="Arial"/>
          <w:i/>
          <w:iCs/>
          <w:sz w:val="20"/>
          <w:szCs w:val="20"/>
        </w:rPr>
        <w:t xml:space="preserve"> </w:t>
      </w:r>
      <w:proofErr w:type="spellStart"/>
      <w:r w:rsidRPr="00231B87">
        <w:rPr>
          <w:rFonts w:ascii="Arial" w:eastAsia="Arial,Times New Roman" w:hAnsi="Arial" w:cs="Arial"/>
          <w:i/>
          <w:iCs/>
          <w:sz w:val="20"/>
          <w:szCs w:val="20"/>
        </w:rPr>
        <w:t>code</w:t>
      </w:r>
      <w:proofErr w:type="spellEnd"/>
      <w:r w:rsidRPr="00231B87">
        <w:rPr>
          <w:rFonts w:ascii="Arial" w:eastAsia="Arial,Times New Roman" w:hAnsi="Arial" w:cs="Arial"/>
          <w:sz w:val="20"/>
          <w:szCs w:val="20"/>
        </w:rPr>
        <w:t>) pastoviai atnaujinti po atliktų Sistemos tobulinimų, keitimų,</w:t>
      </w:r>
      <w:r w:rsidRPr="00231B87">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231B87">
        <w:rPr>
          <w:rFonts w:ascii="Arial" w:eastAsia="Arial" w:hAnsi="Arial" w:cs="Arial"/>
          <w:sz w:val="20"/>
          <w:szCs w:val="20"/>
        </w:rPr>
        <w:t>.</w:t>
      </w:r>
    </w:p>
    <w:p w14:paraId="6CDEA871" w14:textId="77777777" w:rsidR="00F670FE" w:rsidRPr="00231B87" w:rsidRDefault="00F670FE" w:rsidP="00F670FE">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Times New Roman" w:hAnsi="Arial" w:cs="Arial"/>
          <w:sz w:val="20"/>
          <w:szCs w:val="20"/>
        </w:rPr>
        <w:t xml:space="preserve">Numatoma, kad naujo funkcionalumo atnaujinimai ir (ar) pataisymai į Kliento testavimo aplinką </w:t>
      </w:r>
      <w:r w:rsidRPr="00231B87">
        <w:rPr>
          <w:rFonts w:ascii="Arial" w:eastAsia="Times New Roman" w:hAnsi="Arial" w:cs="Arial"/>
          <w:sz w:val="20"/>
          <w:szCs w:val="20"/>
        </w:rPr>
        <w:t>priėmimo testavimo vykdymui</w:t>
      </w:r>
      <w:r w:rsidRPr="00231B87">
        <w:rPr>
          <w:rFonts w:ascii="Arial" w:eastAsia="Arial,Times New Roman" w:hAnsi="Arial" w:cs="Arial"/>
          <w:sz w:val="20"/>
          <w:szCs w:val="20"/>
        </w:rPr>
        <w:t xml:space="preserve"> gali būti keliami ne daugiau kaip 2 kartus. Jeigu į testavimo aplinką </w:t>
      </w:r>
      <w:r w:rsidRPr="00231B87">
        <w:rPr>
          <w:rFonts w:ascii="Arial" w:eastAsia="Times New Roman" w:hAnsi="Arial" w:cs="Arial"/>
          <w:sz w:val="20"/>
          <w:szCs w:val="20"/>
        </w:rPr>
        <w:t>vykdant priėmimo testavimą</w:t>
      </w:r>
      <w:r w:rsidRPr="00231B87">
        <w:rPr>
          <w:rFonts w:ascii="Arial" w:eastAsia="Arial,Times New Roman" w:hAnsi="Arial" w:cs="Arial"/>
          <w:sz w:val="20"/>
          <w:szCs w:val="20"/>
        </w:rPr>
        <w:t xml:space="preserve"> įkeltas funkcionalumas buvo įkeltas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231B87">
        <w:rPr>
          <w:rFonts w:ascii="Arial" w:eastAsia="Arial" w:hAnsi="Arial" w:cs="Arial"/>
          <w:sz w:val="20"/>
          <w:szCs w:val="20"/>
        </w:rPr>
        <w:t>.</w:t>
      </w:r>
    </w:p>
    <w:p w14:paraId="34F0DE9A" w14:textId="77777777" w:rsidR="00F670FE" w:rsidRDefault="00F670FE" w:rsidP="00F670FE">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231B87">
        <w:rPr>
          <w:rFonts w:ascii="Arial" w:eastAsia="Arial" w:hAnsi="Arial" w:cs="Arial"/>
          <w:sz w:val="20"/>
          <w:szCs w:val="20"/>
        </w:rPr>
        <w:t>Paslaugų teikėjas šios Techninės specifikacijos suteiktoms Vystymo paslaugoms suteikia ne trumpesnę</w:t>
      </w:r>
      <w:r>
        <w:rPr>
          <w:rFonts w:ascii="Arial" w:eastAsia="Arial" w:hAnsi="Arial" w:cs="Arial"/>
          <w:sz w:val="20"/>
          <w:szCs w:val="20"/>
        </w:rPr>
        <w:t xml:space="preserve"> </w:t>
      </w:r>
      <w:r w:rsidRPr="00401AA5">
        <w:rPr>
          <w:rFonts w:ascii="Arial" w:eastAsia="Arial" w:hAnsi="Arial" w:cs="Arial"/>
          <w:sz w:val="20"/>
          <w:szCs w:val="20"/>
        </w:rPr>
        <w:t>kaip 12 (dvylikos) mėnesių garantiją</w:t>
      </w:r>
      <w:r w:rsidRPr="00231B87">
        <w:rPr>
          <w:rFonts w:ascii="Arial" w:eastAsia="Arial" w:hAnsi="Arial" w:cs="Arial"/>
          <w:sz w:val="20"/>
          <w:szCs w:val="20"/>
        </w:rPr>
        <w:t>. Garantijos terminas skaičiuojamas nuo suteiktų Paslaugų Perdavimo-priėmimo akto pasirašymo dienos.</w:t>
      </w:r>
    </w:p>
    <w:p w14:paraId="179894FC" w14:textId="15CCBBB6" w:rsidR="00F670FE" w:rsidRDefault="00F670FE" w:rsidP="00F670FE">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27654F">
        <w:rPr>
          <w:rFonts w:ascii="Arial" w:eastAsia="Arial" w:hAnsi="Arial" w:cs="Arial"/>
          <w:sz w:val="20"/>
          <w:szCs w:val="20"/>
        </w:rPr>
        <w:t xml:space="preserve">Garantiniu laikotarpiu Paslaugų teikėjas, suteikęs Sutartyje nustatytų reikalavimų neatitinkančias Vystymo paslaugas, įsipareigoja tokius neatitikimus/trūkumus ištaisyti savo sąskaita pagal </w:t>
      </w:r>
      <w:r w:rsidRPr="00A72733">
        <w:rPr>
          <w:rFonts w:ascii="Arial" w:eastAsia="Arial" w:hAnsi="Arial" w:cs="Arial"/>
          <w:sz w:val="20"/>
          <w:szCs w:val="20"/>
        </w:rPr>
        <w:t>TS</w:t>
      </w:r>
      <w:r>
        <w:rPr>
          <w:rFonts w:ascii="Arial" w:eastAsia="Arial" w:hAnsi="Arial" w:cs="Arial"/>
          <w:sz w:val="20"/>
          <w:szCs w:val="20"/>
        </w:rPr>
        <w:t xml:space="preserve"> </w:t>
      </w:r>
      <w:r w:rsidR="001B0379" w:rsidRPr="00636914">
        <w:rPr>
          <w:rFonts w:ascii="Arial" w:eastAsia="Arial" w:hAnsi="Arial" w:cs="Arial"/>
          <w:sz w:val="20"/>
          <w:szCs w:val="20"/>
        </w:rPr>
        <w:t>3.2.3.5</w:t>
      </w:r>
      <w:r w:rsidRPr="00A72733">
        <w:rPr>
          <w:rFonts w:ascii="Arial" w:eastAsia="Arial" w:hAnsi="Arial" w:cs="Arial"/>
          <w:sz w:val="20"/>
          <w:szCs w:val="20"/>
        </w:rPr>
        <w:t xml:space="preserve"> </w:t>
      </w:r>
      <w:r w:rsidRPr="0027654F">
        <w:rPr>
          <w:rFonts w:ascii="Arial" w:eastAsia="Arial" w:hAnsi="Arial" w:cs="Arial"/>
          <w:sz w:val="20"/>
          <w:szCs w:val="20"/>
        </w:rPr>
        <w:t>punkte nurodytus paslaugų teikimo terminus, nuo Kliento pranešimo Raštu, arba pateikti laikiną sprendimą neatitikimams/trūkumams ištaisyti. Laikinas sprendimas privalo būti išspręstas iki galo per šalių sutartą ir Klientui priimtiną terminą.</w:t>
      </w:r>
    </w:p>
    <w:p w14:paraId="5398559F" w14:textId="77777777" w:rsidR="00F670FE" w:rsidRPr="0027654F" w:rsidRDefault="00F670FE" w:rsidP="00F670FE">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27654F">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27654F">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161998F2" w14:textId="77777777" w:rsidR="00F670FE" w:rsidRPr="00231B87" w:rsidRDefault="00F670FE" w:rsidP="00F670FE">
      <w:pPr>
        <w:pStyle w:val="ListParagraph"/>
        <w:tabs>
          <w:tab w:val="left" w:pos="567"/>
          <w:tab w:val="left" w:pos="993"/>
        </w:tabs>
        <w:spacing w:before="60" w:after="60"/>
        <w:ind w:left="0"/>
        <w:jc w:val="both"/>
        <w:rPr>
          <w:rFonts w:ascii="Arial" w:eastAsia="Arial" w:hAnsi="Arial" w:cs="Arial"/>
          <w:b/>
          <w:bCs/>
          <w:sz w:val="20"/>
          <w:szCs w:val="20"/>
          <w:u w:val="single"/>
        </w:rPr>
      </w:pPr>
    </w:p>
    <w:p w14:paraId="6F0D29C5" w14:textId="77777777" w:rsidR="00F670FE" w:rsidRPr="002A39C0" w:rsidRDefault="00F670FE" w:rsidP="00F670FE">
      <w:p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A4AB398">
        <w:rPr>
          <w:rFonts w:ascii="Arial" w:eastAsia="Arial" w:hAnsi="Arial" w:cs="Arial"/>
          <w:b/>
          <w:bCs/>
          <w:sz w:val="20"/>
          <w:szCs w:val="20"/>
        </w:rPr>
        <w:t xml:space="preserve">4. </w:t>
      </w:r>
      <w:r w:rsidRPr="002A39C0">
        <w:rPr>
          <w:rFonts w:ascii="Arial" w:eastAsia="Arial" w:hAnsi="Arial" w:cs="Arial"/>
          <w:b/>
          <w:bCs/>
          <w:sz w:val="20"/>
          <w:szCs w:val="20"/>
        </w:rPr>
        <w:t>BENDRIEJI REIKALAVIMAI (taikoma visoms Paslaugoms)</w:t>
      </w:r>
    </w:p>
    <w:p w14:paraId="67084AB3" w14:textId="77777777" w:rsidR="00F670FE" w:rsidRPr="0027654F" w:rsidRDefault="00F670FE" w:rsidP="00F670FE">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231B87">
        <w:rPr>
          <w:rFonts w:ascii="Arial" w:eastAsia="Arial" w:hAnsi="Arial" w:cs="Arial"/>
          <w:b/>
          <w:bCs/>
          <w:sz w:val="20"/>
          <w:szCs w:val="20"/>
        </w:rPr>
        <w:t>Saugos reikalavimai:</w:t>
      </w:r>
    </w:p>
    <w:p w14:paraId="442690AA"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C86FB5">
        <w:rPr>
          <w:rFonts w:ascii="Arial" w:eastAsia="Arial" w:hAnsi="Arial" w:cs="Arial"/>
          <w:sz w:val="20"/>
          <w:szCs w:val="20"/>
        </w:rPr>
        <w:t>Paslaugų teikėjo informacijos saugumas turi būti valdomas vadovaujantis ISO/IEC 27001 informacijos saugumo valdymo standartu (toliau - Standartas)</w:t>
      </w:r>
    </w:p>
    <w:p w14:paraId="1688A938"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804EDF">
        <w:rPr>
          <w:rFonts w:ascii="Arial" w:eastAsia="Arial" w:hAnsi="Arial" w:cs="Arial"/>
          <w:sz w:val="20"/>
          <w:szCs w:val="20"/>
        </w:rPr>
        <w:t>Bet kokie Sistemos duomenys ar su Sistema susiję duomenys negali būti perduoti jokiai trečiai šaliai be Kliento raštiško sutikimo / leidimo.</w:t>
      </w:r>
    </w:p>
    <w:p w14:paraId="13D08C8F"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804EDF">
        <w:rPr>
          <w:rFonts w:ascii="Arial" w:eastAsia="Arial" w:hAnsi="Arial" w:cs="Arial"/>
          <w:sz w:val="20"/>
          <w:szCs w:val="20"/>
        </w:rPr>
        <w:t>Klientui turi būti atskleistos bet kokios su Paslaugos teikimo susijusios šalys, jei jos yra ar planuojamos pasitelkti.</w:t>
      </w:r>
    </w:p>
    <w:p w14:paraId="42ACFACD"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804EDF">
        <w:rPr>
          <w:rFonts w:ascii="Arial" w:eastAsia="Arial" w:hAnsi="Arial" w:cs="Arial"/>
          <w:sz w:val="20"/>
          <w:szCs w:val="20"/>
        </w:rPr>
        <w:t>Paslaugų teikėjo darbuotojai, kuriems suteikiama prieiga prie Kliento informacijos, privalo pasirašyti konfidencialumo susitarimus.</w:t>
      </w:r>
    </w:p>
    <w:p w14:paraId="011E74CD"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59CCD83E">
        <w:rPr>
          <w:rFonts w:ascii="Arial" w:eastAsia="Arial" w:hAnsi="Arial" w:cs="Arial"/>
          <w:sz w:val="20"/>
          <w:szCs w:val="20"/>
        </w:rPr>
        <w:t xml:space="preserve">Programinės įrangos kūrimo ciklo procese turi būti taikomos saugaus programavimo (angl. </w:t>
      </w:r>
      <w:proofErr w:type="spellStart"/>
      <w:r w:rsidRPr="59CCD83E">
        <w:rPr>
          <w:rFonts w:ascii="Arial" w:eastAsia="Arial" w:hAnsi="Arial" w:cs="Arial"/>
          <w:sz w:val="20"/>
          <w:szCs w:val="20"/>
        </w:rPr>
        <w:t>Secure</w:t>
      </w:r>
      <w:proofErr w:type="spellEnd"/>
      <w:r w:rsidRPr="59CCD83E">
        <w:rPr>
          <w:rFonts w:ascii="Arial" w:eastAsia="Arial" w:hAnsi="Arial" w:cs="Arial"/>
          <w:sz w:val="20"/>
          <w:szCs w:val="20"/>
        </w:rPr>
        <w:t xml:space="preserve"> </w:t>
      </w:r>
      <w:proofErr w:type="spellStart"/>
      <w:r w:rsidRPr="59CCD83E">
        <w:rPr>
          <w:rFonts w:ascii="Arial" w:eastAsia="Arial" w:hAnsi="Arial" w:cs="Arial"/>
          <w:sz w:val="20"/>
          <w:szCs w:val="20"/>
        </w:rPr>
        <w:t>Coding</w:t>
      </w:r>
      <w:proofErr w:type="spellEnd"/>
      <w:r w:rsidRPr="59CCD83E">
        <w:rPr>
          <w:rFonts w:ascii="Arial" w:eastAsia="Arial" w:hAnsi="Arial" w:cs="Arial"/>
          <w:sz w:val="20"/>
          <w:szCs w:val="20"/>
        </w:rPr>
        <w:t>) kontrolės priemonės (peržiūros, automatiniai testai, pažeidžiamumų skenavimas ir t.t.).</w:t>
      </w:r>
    </w:p>
    <w:p w14:paraId="08738649"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770B00">
        <w:rPr>
          <w:rFonts w:ascii="Arial" w:eastAsia="Arial" w:hAnsi="Arial" w:cs="Arial"/>
          <w:sz w:val="20"/>
          <w:szCs w:val="20"/>
        </w:rPr>
        <w:lastRenderedPageBreak/>
        <w:t>Paslaugų teikėjas įsipareigoja informuoti Klientą apie įvykusį saugos incidentą, dėl kurio buvo pažeistas Kliento informacijos vientisumas ar konfidencialumas arba buvo/yra trikdoma teikiama Paslauga nedelsiant, bet ne vėliau kaip per 24 valandas.</w:t>
      </w:r>
    </w:p>
    <w:p w14:paraId="52F35FA2" w14:textId="1BC1359C"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 xml:space="preserve">Paslaugų teikėjas įsipareigoja teikti Klientui visą su įvykusiu kibernetiniu incidentu susijusią informaciją: išsamus incidento, įskaitant jo sunkumą ir poveikį, aprašymas, incidento įvykimo priežastis, taikomos incidento poveikio mažinimo priemonės, žurnaliniai įrašai ir kita su incidentu susijusi Kliento paprašyta informacija. Informacija Klientui turi būti pateikiama ne vėliau kaip per </w:t>
      </w:r>
      <w:r w:rsidR="007B7FC5" w:rsidRPr="00636914">
        <w:rPr>
          <w:rFonts w:ascii="Arial" w:eastAsia="Arial" w:hAnsi="Arial" w:cs="Arial"/>
          <w:sz w:val="20"/>
          <w:szCs w:val="20"/>
        </w:rPr>
        <w:t>20 (dvide</w:t>
      </w:r>
      <w:r w:rsidR="007B7FC5">
        <w:rPr>
          <w:rFonts w:ascii="Arial" w:eastAsia="Arial" w:hAnsi="Arial" w:cs="Arial"/>
          <w:sz w:val="20"/>
          <w:szCs w:val="20"/>
        </w:rPr>
        <w:t>šimt) dienų</w:t>
      </w:r>
      <w:r w:rsidRPr="00AE2D04">
        <w:rPr>
          <w:rFonts w:ascii="Arial" w:eastAsia="Arial" w:hAnsi="Arial" w:cs="Arial"/>
          <w:sz w:val="20"/>
          <w:szCs w:val="20"/>
        </w:rPr>
        <w:t xml:space="preserve"> nuo incidento nustatymo momento.</w:t>
      </w:r>
    </w:p>
    <w:p w14:paraId="5DA8A945"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Paslaugų teikėjas turi vykdyti nuolatinį veiklos tęstinumo valdymo testavimą resursams (žmogiškiesiems ir technologiniams), susijusiems su paslaugos teikimu.</w:t>
      </w:r>
    </w:p>
    <w:p w14:paraId="2A72B54D"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Paslaugų teikėjas garantuoja, kad atitinka duomenų apsaugos teisinius reikalavimus,  taikomus Lietuvoje ir / ar Europos Sąjungoje.</w:t>
      </w:r>
    </w:p>
    <w:p w14:paraId="0DA220C5"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Paslaugų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1FCFD838"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Klientas arba jo įgalioti Paslaugų teikėjai turi teisę atlikti Paslaugos teikėjo atitikties šiems saugos reikalavimams auditą. Paslaugų teikėjas įsipareigoja sudaryti sąlygas tokiam auditui atlikti sutarties laikotarpiu ar įvykus dideliam incidentui.</w:t>
      </w:r>
    </w:p>
    <w:p w14:paraId="03A6AE18"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Sistemos ir jos komponentų programinė įranga turi būti periodiškai atnaujinama. Sistemos ir jos komponentų programinės įrangos versijos peržiūrimos ir / arba atnaujinamos ne rečiau kaip kartą per metus.</w:t>
      </w:r>
    </w:p>
    <w:p w14:paraId="2C7188B7" w14:textId="77777777" w:rsidR="00F670F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Paslaugų teikėjo palaikymas turi apimti Sistemos programinės įrangos klaidų ar netikslumų registravimą ir kaupimą.</w:t>
      </w:r>
    </w:p>
    <w:p w14:paraId="1A969E96" w14:textId="77777777" w:rsidR="00F670FE" w:rsidRPr="009879AE"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927CC7">
        <w:rPr>
          <w:rFonts w:ascii="Arial" w:eastAsia="Arial" w:hAnsi="Arial" w:cs="Arial"/>
          <w:sz w:val="20"/>
          <w:szCs w:val="20"/>
        </w:rPr>
        <w:t xml:space="preserve">Sistemos pažeidžiamumai turi būti matuojami pagal tarptautinę CVSS klasifikavimo skalę </w:t>
      </w:r>
      <w:hyperlink r:id="rId7" w:history="1">
        <w:r w:rsidRPr="00D836C4">
          <w:rPr>
            <w:rStyle w:val="Hyperlink"/>
            <w:rFonts w:ascii="Arial" w:eastAsia="Arial" w:hAnsi="Arial" w:cs="Arial"/>
            <w:sz w:val="20"/>
            <w:szCs w:val="20"/>
          </w:rPr>
          <w:t>https://web.nvd.nist.gov/view/vuln/search</w:t>
        </w:r>
      </w:hyperlink>
      <w:r w:rsidRPr="00927CC7">
        <w:rPr>
          <w:rFonts w:ascii="Arial" w:eastAsia="Arial" w:hAnsi="Arial" w:cs="Arial"/>
          <w:sz w:val="20"/>
          <w:szCs w:val="20"/>
        </w:rPr>
        <w:t>).</w:t>
      </w:r>
      <w:r>
        <w:rPr>
          <w:rFonts w:ascii="Arial" w:eastAsia="Arial" w:hAnsi="Arial" w:cs="Arial"/>
          <w:sz w:val="20"/>
          <w:szCs w:val="20"/>
        </w:rPr>
        <w:t xml:space="preserve"> </w:t>
      </w:r>
      <w:r w:rsidRPr="00927CC7">
        <w:rPr>
          <w:rFonts w:ascii="Arial" w:eastAsia="Arial" w:hAnsi="Arial" w:cs="Arial"/>
          <w:sz w:val="20"/>
          <w:szCs w:val="20"/>
        </w:rPr>
        <w:t>Kritinė reikšmės pažeidžiamumai - tokie pažeidžiamumai kuriems yra priskirti 9,0-10,0 balų pagal tarptautinę CVSS klasifikavimo skalę.</w:t>
      </w:r>
      <w:r>
        <w:rPr>
          <w:rFonts w:ascii="Arial" w:eastAsia="Arial" w:hAnsi="Arial" w:cs="Arial"/>
          <w:sz w:val="20"/>
          <w:szCs w:val="20"/>
        </w:rPr>
        <w:t xml:space="preserve"> </w:t>
      </w:r>
      <w:r w:rsidRPr="00927CC7">
        <w:rPr>
          <w:rFonts w:ascii="Arial" w:eastAsia="Arial" w:hAnsi="Arial" w:cs="Arial"/>
          <w:sz w:val="20"/>
          <w:szCs w:val="20"/>
        </w:rPr>
        <w:t>Svarbios reikšmės pažeidžiamumai - tokie pažeidžiamumai, kuriems yra priskirti 7,0-8,9 balai pagal tarptautinę CVSS klasifikavimo skalę.</w:t>
      </w:r>
      <w:r>
        <w:rPr>
          <w:rFonts w:ascii="Arial" w:eastAsia="Arial" w:hAnsi="Arial" w:cs="Arial"/>
          <w:sz w:val="20"/>
          <w:szCs w:val="20"/>
        </w:rPr>
        <w:t xml:space="preserve"> </w:t>
      </w:r>
      <w:r w:rsidRPr="00927CC7">
        <w:rPr>
          <w:rFonts w:ascii="Arial" w:eastAsia="Arial" w:hAnsi="Arial" w:cs="Arial"/>
          <w:sz w:val="20"/>
          <w:szCs w:val="20"/>
        </w:rPr>
        <w:t>Vidutinės reikšmės pažeidžiamumai -tokie pažeidžiamumai, kuriems yra priskirti 4 - 6,9 balai pagal tarptautinę CVSS klasifikavimo skalę.</w:t>
      </w:r>
      <w:r>
        <w:rPr>
          <w:rFonts w:ascii="Arial" w:eastAsia="Arial" w:hAnsi="Arial" w:cs="Arial"/>
          <w:sz w:val="20"/>
          <w:szCs w:val="20"/>
        </w:rPr>
        <w:t xml:space="preserve"> </w:t>
      </w:r>
      <w:r w:rsidRPr="00927CC7">
        <w:rPr>
          <w:rFonts w:ascii="Arial" w:eastAsia="Arial" w:hAnsi="Arial" w:cs="Arial"/>
          <w:sz w:val="20"/>
          <w:szCs w:val="20"/>
        </w:rPr>
        <w:t>Žemos reikšmės pažeidžiamumai - tokie pažeidžiamumai, kuriems yra priskirti 0,1 - 3,9 balai pagal tarptautinę CVSS klasifikavimo skalę.</w:t>
      </w:r>
    </w:p>
    <w:p w14:paraId="6B9EA948" w14:textId="39BB7719" w:rsidR="007A6279" w:rsidRDefault="00F670FE" w:rsidP="00F670FE">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D247B4">
        <w:rPr>
          <w:rFonts w:ascii="Arial" w:eastAsia="Arial" w:hAnsi="Arial" w:cs="Arial"/>
          <w:sz w:val="20"/>
          <w:szCs w:val="20"/>
        </w:rPr>
        <w:t xml:space="preserve">Sistema turi būti apsaugota nuo dešimties naujausių per tinklą vykdomų atakų (angl. TOP 10), kurių sąrašas skelbiamas Atviro tinklo programų saugumo projekto (angl. </w:t>
      </w:r>
      <w:proofErr w:type="spellStart"/>
      <w:r w:rsidRPr="00D247B4">
        <w:rPr>
          <w:rFonts w:ascii="Arial" w:eastAsia="Arial" w:hAnsi="Arial" w:cs="Arial"/>
          <w:sz w:val="20"/>
          <w:szCs w:val="20"/>
        </w:rPr>
        <w:t>The</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Open</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Web</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Application</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Security</w:t>
      </w:r>
      <w:proofErr w:type="spellEnd"/>
      <w:r w:rsidRPr="00D247B4">
        <w:rPr>
          <w:rFonts w:ascii="Arial" w:eastAsia="Arial" w:hAnsi="Arial" w:cs="Arial"/>
          <w:sz w:val="20"/>
          <w:szCs w:val="20"/>
        </w:rPr>
        <w:t xml:space="preserve"> Project (OWASP)) interneto svetainėje </w:t>
      </w:r>
      <w:hyperlink r:id="rId8" w:history="1">
        <w:r w:rsidRPr="1B39C305">
          <w:rPr>
            <w:rStyle w:val="Hyperlink"/>
            <w:rFonts w:ascii="Arial" w:eastAsia="Arial" w:hAnsi="Arial" w:cs="Arial"/>
            <w:sz w:val="20"/>
            <w:szCs w:val="20"/>
          </w:rPr>
          <w:t>www.owasp.org</w:t>
        </w:r>
      </w:hyperlink>
      <w:r w:rsidRPr="1B39C305">
        <w:rPr>
          <w:rFonts w:ascii="Arial" w:eastAsia="Arial" w:hAnsi="Arial" w:cs="Arial"/>
          <w:sz w:val="20"/>
          <w:szCs w:val="20"/>
        </w:rPr>
        <w:t>.</w:t>
      </w:r>
    </w:p>
    <w:p w14:paraId="28411838" w14:textId="77777777" w:rsidR="00F670FE" w:rsidRPr="00223C82" w:rsidRDefault="00F670FE" w:rsidP="00F670FE">
      <w:pPr>
        <w:pStyle w:val="ListParagraph"/>
        <w:numPr>
          <w:ilvl w:val="0"/>
          <w:numId w:val="8"/>
        </w:numPr>
        <w:tabs>
          <w:tab w:val="left" w:pos="993"/>
        </w:tabs>
        <w:spacing w:before="60" w:after="60" w:line="240" w:lineRule="auto"/>
        <w:ind w:left="993" w:hanging="993"/>
        <w:jc w:val="both"/>
        <w:rPr>
          <w:rFonts w:ascii="Arial" w:eastAsia="Aptos" w:hAnsi="Arial" w:cs="Arial"/>
          <w:sz w:val="20"/>
          <w:szCs w:val="20"/>
        </w:rPr>
      </w:pPr>
      <w:r w:rsidRPr="00223C82">
        <w:rPr>
          <w:rFonts w:ascii="Arial" w:eastAsia="Aptos" w:hAnsi="Arial" w:cs="Arial"/>
          <w:sz w:val="20"/>
          <w:szCs w:val="20"/>
        </w:rPr>
        <w:t xml:space="preserve">Ne rečiau kaip kartą per metus Tiekėjas įsipareigoja pateikti  (i) vidaus kontrolės užtikrinimo ataskaitas informacijos saugos valdysenai pagal IEC/ISO 27001:2022 (angl. International </w:t>
      </w:r>
      <w:proofErr w:type="spellStart"/>
      <w:r w:rsidRPr="00223C82">
        <w:rPr>
          <w:rFonts w:ascii="Arial" w:eastAsia="Aptos" w:hAnsi="Arial" w:cs="Arial"/>
          <w:sz w:val="20"/>
          <w:szCs w:val="20"/>
        </w:rPr>
        <w:t>Organization</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for</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Standardization</w:t>
      </w:r>
      <w:proofErr w:type="spellEnd"/>
      <w:r w:rsidRPr="00223C82">
        <w:rPr>
          <w:rFonts w:ascii="Arial" w:eastAsia="Aptos" w:hAnsi="Arial" w:cs="Arial"/>
          <w:sz w:val="20"/>
          <w:szCs w:val="20"/>
        </w:rPr>
        <w:t xml:space="preserve">) standartą arba lygiavertį arba </w:t>
      </w:r>
      <w:r>
        <w:rPr>
          <w:rFonts w:ascii="Arial" w:eastAsia="Aptos" w:hAnsi="Arial" w:cs="Arial"/>
          <w:sz w:val="20"/>
          <w:szCs w:val="20"/>
        </w:rPr>
        <w:t>Klientui</w:t>
      </w:r>
      <w:r w:rsidRPr="00223C82">
        <w:rPr>
          <w:rFonts w:ascii="Arial" w:eastAsia="Aptos" w:hAnsi="Arial" w:cs="Arial"/>
          <w:sz w:val="20"/>
          <w:szCs w:val="20"/>
        </w:rPr>
        <w:t xml:space="preserve">, aukščiau nurodytu periodiškumu, sudaro sąlygas informacijos saugos valdysenos audito atlikimui; (ii) vidaus kontrolės užtikrinimo ataskaitas IT valdysenai pagal SOC (angl. </w:t>
      </w:r>
      <w:proofErr w:type="spellStart"/>
      <w:r w:rsidRPr="00223C82">
        <w:rPr>
          <w:rFonts w:ascii="Arial" w:eastAsia="Aptos" w:hAnsi="Arial" w:cs="Arial"/>
          <w:sz w:val="20"/>
          <w:szCs w:val="20"/>
        </w:rPr>
        <w:t>Service</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Organization</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Control</w:t>
      </w:r>
      <w:proofErr w:type="spellEnd"/>
      <w:r w:rsidRPr="00223C82">
        <w:rPr>
          <w:rFonts w:ascii="Arial" w:eastAsia="Aptos" w:hAnsi="Arial" w:cs="Arial"/>
          <w:sz w:val="20"/>
          <w:szCs w:val="20"/>
        </w:rPr>
        <w:t xml:space="preserve">), arba pagal ISAE – 3402 (angl. International Standard </w:t>
      </w:r>
      <w:proofErr w:type="spellStart"/>
      <w:r w:rsidRPr="00223C82">
        <w:rPr>
          <w:rFonts w:ascii="Arial" w:eastAsia="Aptos" w:hAnsi="Arial" w:cs="Arial"/>
          <w:sz w:val="20"/>
          <w:szCs w:val="20"/>
        </w:rPr>
        <w:t>on</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assurance</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Engagements</w:t>
      </w:r>
      <w:proofErr w:type="spellEnd"/>
      <w:r w:rsidRPr="00223C82">
        <w:rPr>
          <w:rFonts w:ascii="Arial" w:eastAsia="Aptos" w:hAnsi="Arial" w:cs="Arial"/>
          <w:sz w:val="20"/>
          <w:szCs w:val="20"/>
        </w:rPr>
        <w:t>) arba lygiavertį arba Pirkėjui, aukščiau nurodytu periodiškumu, sudaro sąlygas IT valdysenos audito atlikimui.</w:t>
      </w:r>
    </w:p>
    <w:p w14:paraId="644AE89E" w14:textId="77777777" w:rsidR="00F670FE" w:rsidRDefault="00F670FE" w:rsidP="00F670FE">
      <w:pPr>
        <w:pStyle w:val="ListParagraph"/>
        <w:tabs>
          <w:tab w:val="left" w:pos="993"/>
        </w:tabs>
        <w:spacing w:before="60" w:after="60" w:line="240" w:lineRule="auto"/>
        <w:ind w:left="0"/>
        <w:jc w:val="both"/>
      </w:pPr>
    </w:p>
    <w:p w14:paraId="28CAF228" w14:textId="77777777" w:rsidR="00F670FE" w:rsidRPr="0027654F" w:rsidRDefault="00F670FE" w:rsidP="00F670FE">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Pr>
          <w:rFonts w:ascii="Arial" w:eastAsia="Arial" w:hAnsi="Arial" w:cs="Arial"/>
          <w:b/>
          <w:bCs/>
          <w:sz w:val="20"/>
          <w:szCs w:val="20"/>
        </w:rPr>
        <w:t>A</w:t>
      </w:r>
      <w:r w:rsidRPr="00C44A33">
        <w:rPr>
          <w:rFonts w:ascii="Arial" w:eastAsia="Arial" w:hAnsi="Arial" w:cs="Arial"/>
          <w:b/>
          <w:bCs/>
          <w:color w:val="000000" w:themeColor="text1"/>
          <w:sz w:val="20"/>
          <w:szCs w:val="20"/>
        </w:rPr>
        <w:t>rchitektūriniai reikalavimai</w:t>
      </w:r>
      <w:r w:rsidRPr="00231B87">
        <w:rPr>
          <w:rFonts w:ascii="Arial" w:eastAsia="Arial" w:hAnsi="Arial" w:cs="Arial"/>
          <w:b/>
          <w:bCs/>
          <w:sz w:val="20"/>
          <w:szCs w:val="20"/>
        </w:rPr>
        <w:t>:</w:t>
      </w:r>
    </w:p>
    <w:p w14:paraId="0CB8AC92"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092503">
        <w:rPr>
          <w:rFonts w:ascii="Arial" w:eastAsia="Arial" w:hAnsi="Arial" w:cs="Arial"/>
          <w:sz w:val="20"/>
          <w:szCs w:val="20"/>
        </w:rPr>
        <w:t xml:space="preserve">Architektūros aprašymo ir reikalavimų infrastruktūrai dokumentą parengęs Paslaugų teikėjas atsako už jo kokybę, priimtus projektinius sprendimus ir galimybę juos įgyvendinti, taip pat už jo atitikimą Techninei specifikacijai. </w:t>
      </w:r>
    </w:p>
    <w:p w14:paraId="23C10DD2" w14:textId="6E323AD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092503">
        <w:rPr>
          <w:rFonts w:ascii="Arial" w:eastAsia="Arial" w:hAnsi="Arial" w:cs="Arial"/>
          <w:sz w:val="20"/>
          <w:szCs w:val="20"/>
        </w:rPr>
        <w:t>Projektavimo metu turi būti pateiktas  reikalingos diskinės talpos kiekis duomenų saugojimui pagal projektuojamą Sistemos apkrovą (projektuojamą suminį  duomenų kiekį per mėn</w:t>
      </w:r>
      <w:r w:rsidR="00012FBC">
        <w:rPr>
          <w:rFonts w:ascii="Arial" w:eastAsia="Arial" w:hAnsi="Arial" w:cs="Arial"/>
          <w:sz w:val="20"/>
          <w:szCs w:val="20"/>
        </w:rPr>
        <w:t>.</w:t>
      </w:r>
      <w:r w:rsidRPr="00092503">
        <w:rPr>
          <w:rFonts w:ascii="Arial" w:eastAsia="Arial" w:hAnsi="Arial" w:cs="Arial"/>
          <w:sz w:val="20"/>
          <w:szCs w:val="20"/>
        </w:rPr>
        <w:t>/ metus)</w:t>
      </w:r>
      <w:r>
        <w:rPr>
          <w:rFonts w:ascii="Arial" w:eastAsia="Arial" w:hAnsi="Arial" w:cs="Arial"/>
          <w:sz w:val="20"/>
          <w:szCs w:val="20"/>
        </w:rPr>
        <w:t>.</w:t>
      </w:r>
    </w:p>
    <w:p w14:paraId="403BEE48"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5A2607">
        <w:rPr>
          <w:rFonts w:ascii="Arial" w:eastAsia="Arial" w:hAnsi="Arial" w:cs="Arial"/>
          <w:sz w:val="20"/>
          <w:szCs w:val="20"/>
        </w:rPr>
        <w:t>Sistemos ir jos sprendimo įgyvendinimo architektūra  turi palaikyti techninių pajėgumų plėtimą, prijungiant papildomą techninę įrangą.</w:t>
      </w:r>
    </w:p>
    <w:p w14:paraId="56311473" w14:textId="77777777" w:rsidR="00F670FE" w:rsidRPr="00620DB0"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20DB0">
        <w:rPr>
          <w:rFonts w:ascii="Arial" w:eastAsia="Arial" w:hAnsi="Arial" w:cs="Arial"/>
          <w:sz w:val="20"/>
          <w:szCs w:val="20"/>
        </w:rPr>
        <w:t>Parengtą Architektūros aprašymo ir reikalavimų infrastruktūrai dokumentą Paslaugų teikėjas  turi pateikti Klientui peržiūrai ir derinimui. Architektūros aprašymo ir reikalavimų infrastruktūrai dokumentas turi būti pakoreguotas, atsižvelgiant į peržiūros metu pateiktas Kliento pastabas.</w:t>
      </w:r>
    </w:p>
    <w:p w14:paraId="33EA66E1"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5A2607">
        <w:rPr>
          <w:rFonts w:ascii="Arial" w:eastAsia="Arial" w:hAnsi="Arial" w:cs="Arial"/>
          <w:sz w:val="20"/>
          <w:szCs w:val="20"/>
        </w:rPr>
        <w:t>Paslaugų teikėjas diegimo darbus Sistemoje gali pradėti vykdyti tik tuomet, kai Paslaugų teikėjas suderina Architektūros aprašymo ir reikalavimų infrastruktūrai dokumentą su Klientu. Jei Paslaugų teikėjui vykdant darbus iškyla būtinybė pakoreguoti Architektūros aprašymo ir reikalavimų infrastruktūrai dokumentą, Paslaugų teikėjas turi atlikti jo koregavimą ir pateikti Klientui dokumentą su visais pataisymais.</w:t>
      </w:r>
    </w:p>
    <w:p w14:paraId="42799D2E"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5A2607">
        <w:rPr>
          <w:rFonts w:ascii="Arial" w:eastAsia="Arial" w:hAnsi="Arial" w:cs="Arial"/>
          <w:sz w:val="20"/>
          <w:szCs w:val="20"/>
        </w:rPr>
        <w:lastRenderedPageBreak/>
        <w:t>Projektuojant sprendimus, turi būti atsižvelgta jog. Sistemoje turi būti galimybė palaikyti kelių skirtingų organizacinių (pvz., įmonės, padalinio, departamento, skyriaus ir pan.) vienetų duomenis vienu metu:</w:t>
      </w:r>
    </w:p>
    <w:p w14:paraId="4E8FC693" w14:textId="77777777" w:rsidR="00F670FE" w:rsidRDefault="00F670FE" w:rsidP="00F670FE">
      <w:pPr>
        <w:pStyle w:val="ListParagraph"/>
        <w:numPr>
          <w:ilvl w:val="1"/>
          <w:numId w:val="9"/>
        </w:numPr>
        <w:tabs>
          <w:tab w:val="left" w:pos="993"/>
        </w:tabs>
        <w:spacing w:before="60" w:after="60" w:line="240" w:lineRule="auto"/>
        <w:jc w:val="both"/>
        <w:rPr>
          <w:rFonts w:ascii="Arial" w:eastAsia="Arial" w:hAnsi="Arial" w:cs="Arial"/>
          <w:sz w:val="20"/>
          <w:szCs w:val="20"/>
        </w:rPr>
      </w:pPr>
      <w:r w:rsidRPr="005A2607">
        <w:rPr>
          <w:rFonts w:ascii="Arial" w:eastAsia="Arial" w:hAnsi="Arial" w:cs="Arial"/>
          <w:sz w:val="20"/>
          <w:szCs w:val="20"/>
        </w:rPr>
        <w:t>Turi būti galimybė bendrai naudoti atskirų organizacinių vienetų  išteklius bei atskirų organizacijų duomenų bazių duomenis;</w:t>
      </w:r>
    </w:p>
    <w:p w14:paraId="7CC1DF93" w14:textId="77777777" w:rsidR="00F670FE" w:rsidRDefault="00F670FE" w:rsidP="00F670FE">
      <w:pPr>
        <w:pStyle w:val="ListParagraph"/>
        <w:numPr>
          <w:ilvl w:val="1"/>
          <w:numId w:val="9"/>
        </w:numPr>
        <w:tabs>
          <w:tab w:val="left" w:pos="993"/>
        </w:tabs>
        <w:spacing w:before="60" w:after="60" w:line="240" w:lineRule="auto"/>
        <w:jc w:val="both"/>
        <w:rPr>
          <w:rFonts w:ascii="Arial" w:eastAsia="Arial" w:hAnsi="Arial" w:cs="Arial"/>
          <w:sz w:val="20"/>
          <w:szCs w:val="20"/>
        </w:rPr>
      </w:pPr>
      <w:r w:rsidRPr="005A2607">
        <w:rPr>
          <w:rFonts w:ascii="Arial" w:eastAsia="Arial" w:hAnsi="Arial" w:cs="Arial"/>
          <w:sz w:val="20"/>
          <w:szCs w:val="20"/>
        </w:rPr>
        <w:t>Turi būti galimybė matyti tiek skirtingų organizacinių vienetų suvestinius duomenis už visus organizacinius vienetus, tiek kiekvieno organizacinio vieneto duomenis atskirai.</w:t>
      </w:r>
      <w:r w:rsidRPr="005A2607">
        <w:rPr>
          <w:rFonts w:ascii="Arial" w:eastAsia="Arial" w:hAnsi="Arial" w:cs="Arial"/>
          <w:sz w:val="20"/>
          <w:szCs w:val="20"/>
        </w:rPr>
        <w:br/>
        <w:t>(gal performuluot į priėjimą prie tam tikrų duomenų rinkinių pagal roles).</w:t>
      </w:r>
    </w:p>
    <w:p w14:paraId="34AAF301"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5A2607">
        <w:rPr>
          <w:rFonts w:ascii="Arial" w:eastAsia="Arial" w:hAnsi="Arial" w:cs="Arial"/>
          <w:sz w:val="20"/>
          <w:szCs w:val="20"/>
        </w:rPr>
        <w:t>Siūlomi pokyčiai turi būti realizuoti taip, kad pereinant prie aukštesnės Sistemos aplikacijų versijos, nereikėtų atlikti infrastruktūros atnaujinimo ar technologinės platformos atnaujinimo darbų (išskyrus tuos, kuriuos standartiškai rekomenduoja Sistema gamintojas, pereinant iš vienos versijos į kitą)</w:t>
      </w:r>
    </w:p>
    <w:p w14:paraId="1D3936B8"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Vystoma Sistemos programinė įranga neturi būti ribojantis veiksnys didinant Sistemos našumą. Kitaip tariant, informacinės sistemos našumui padidinti užtenka pridėti reikalingos aparatinės įrangos, tuo pačiu nekeičiant Sistemos programinės įrangos išeities tekstų.</w:t>
      </w:r>
    </w:p>
    <w:p w14:paraId="36F50404"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 xml:space="preserve">Vystant Sistemą neturi būti įkoduotų (angl. </w:t>
      </w:r>
      <w:proofErr w:type="spellStart"/>
      <w:r w:rsidRPr="006A66EA">
        <w:rPr>
          <w:rFonts w:ascii="Arial" w:eastAsia="Arial" w:hAnsi="Arial" w:cs="Arial"/>
          <w:sz w:val="20"/>
          <w:szCs w:val="20"/>
        </w:rPr>
        <w:t>Hard</w:t>
      </w:r>
      <w:proofErr w:type="spellEnd"/>
      <w:r w:rsidRPr="006A66EA">
        <w:rPr>
          <w:rFonts w:ascii="Arial" w:eastAsia="Arial" w:hAnsi="Arial" w:cs="Arial"/>
          <w:sz w:val="20"/>
          <w:szCs w:val="20"/>
        </w:rPr>
        <w:t xml:space="preserve"> </w:t>
      </w:r>
      <w:proofErr w:type="spellStart"/>
      <w:r w:rsidRPr="006A66EA">
        <w:rPr>
          <w:rFonts w:ascii="Arial" w:eastAsia="Arial" w:hAnsi="Arial" w:cs="Arial"/>
          <w:sz w:val="20"/>
          <w:szCs w:val="20"/>
        </w:rPr>
        <w:t>Coded</w:t>
      </w:r>
      <w:proofErr w:type="spellEnd"/>
      <w:r w:rsidRPr="006A66EA">
        <w:rPr>
          <w:rFonts w:ascii="Arial" w:eastAsia="Arial" w:hAnsi="Arial" w:cs="Arial"/>
          <w:sz w:val="20"/>
          <w:szCs w:val="20"/>
        </w:rPr>
        <w:t xml:space="preserve">) duomenų, kuriems koreguoti ir / ar keisti būtų reikalingos diegėjo paslaugos. </w:t>
      </w:r>
    </w:p>
    <w:p w14:paraId="70A7D8C1"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 xml:space="preserve">Pokyčiai turi būti realizuoti taip, kad atliekant atnaujinimus, susijusius su architektūriniais komponentais ir / ar keičiant duomenų bazę, būtų galimybė atlikti visų duomenų migravimą be papildomų paslaugų ir licencijų įsigijimo iš diegėjo / Sistema gamintojo. </w:t>
      </w:r>
    </w:p>
    <w:p w14:paraId="72335301"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 xml:space="preserve">Pokyčiai turi turėti standartinius sprendimus ir protokolus duomenų mainų sąsajų su kitomis sistemomis realizavimui.  </w:t>
      </w:r>
    </w:p>
    <w:p w14:paraId="360446F9"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 xml:space="preserve">Pokyčiai su Kliento eksploatuojamomis informacinėmis sistemomis integracijai  turi turėti API grįstą REST arba SOAP </w:t>
      </w:r>
      <w:proofErr w:type="spellStart"/>
      <w:r w:rsidRPr="006A66EA">
        <w:rPr>
          <w:rFonts w:ascii="Arial" w:eastAsia="Arial" w:hAnsi="Arial" w:cs="Arial"/>
          <w:sz w:val="20"/>
          <w:szCs w:val="20"/>
        </w:rPr>
        <w:t>Web</w:t>
      </w:r>
      <w:proofErr w:type="spellEnd"/>
      <w:r w:rsidRPr="006A66EA">
        <w:rPr>
          <w:rFonts w:ascii="Arial" w:eastAsia="Arial" w:hAnsi="Arial" w:cs="Arial"/>
          <w:sz w:val="20"/>
          <w:szCs w:val="20"/>
        </w:rPr>
        <w:t xml:space="preserve"> servisų architektūrą. </w:t>
      </w:r>
    </w:p>
    <w:p w14:paraId="5D2390CD"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 xml:space="preserve">Sistema turėtų būti įgyvendinta remiantis į paslaugas orientuota architektūra (angl. </w:t>
      </w:r>
      <w:proofErr w:type="spellStart"/>
      <w:r w:rsidRPr="006A66EA">
        <w:rPr>
          <w:rFonts w:ascii="Arial" w:eastAsia="Arial" w:hAnsi="Arial" w:cs="Arial"/>
          <w:sz w:val="20"/>
          <w:szCs w:val="20"/>
        </w:rPr>
        <w:t>Service-Oriented</w:t>
      </w:r>
      <w:proofErr w:type="spellEnd"/>
      <w:r w:rsidRPr="006A66EA">
        <w:rPr>
          <w:rFonts w:ascii="Arial" w:eastAsia="Arial" w:hAnsi="Arial" w:cs="Arial"/>
          <w:sz w:val="20"/>
          <w:szCs w:val="20"/>
        </w:rPr>
        <w:t xml:space="preserve"> </w:t>
      </w:r>
      <w:proofErr w:type="spellStart"/>
      <w:r w:rsidRPr="006A66EA">
        <w:rPr>
          <w:rFonts w:ascii="Arial" w:eastAsia="Arial" w:hAnsi="Arial" w:cs="Arial"/>
          <w:sz w:val="20"/>
          <w:szCs w:val="20"/>
        </w:rPr>
        <w:t>Architecture</w:t>
      </w:r>
      <w:proofErr w:type="spellEnd"/>
      <w:r w:rsidRPr="006A66EA">
        <w:rPr>
          <w:rFonts w:ascii="Arial" w:eastAsia="Arial" w:hAnsi="Arial" w:cs="Arial"/>
          <w:sz w:val="20"/>
          <w:szCs w:val="20"/>
        </w:rPr>
        <w:t xml:space="preserve">, SOA) ir užtikrinti paslaugų </w:t>
      </w:r>
      <w:proofErr w:type="spellStart"/>
      <w:r w:rsidRPr="006A66EA">
        <w:rPr>
          <w:rFonts w:ascii="Arial" w:eastAsia="Arial" w:hAnsi="Arial" w:cs="Arial"/>
          <w:sz w:val="20"/>
          <w:szCs w:val="20"/>
        </w:rPr>
        <w:t>moduliarumą</w:t>
      </w:r>
      <w:proofErr w:type="spellEnd"/>
      <w:r w:rsidRPr="006A66EA">
        <w:rPr>
          <w:rFonts w:ascii="Arial" w:eastAsia="Arial" w:hAnsi="Arial" w:cs="Arial"/>
          <w:sz w:val="20"/>
          <w:szCs w:val="20"/>
        </w:rPr>
        <w:t xml:space="preserve">, plečiamumą ir </w:t>
      </w:r>
      <w:proofErr w:type="spellStart"/>
      <w:r w:rsidRPr="006A66EA">
        <w:rPr>
          <w:rFonts w:ascii="Arial" w:eastAsia="Arial" w:hAnsi="Arial" w:cs="Arial"/>
          <w:sz w:val="20"/>
          <w:szCs w:val="20"/>
        </w:rPr>
        <w:t>pernaudojamumą</w:t>
      </w:r>
      <w:proofErr w:type="spellEnd"/>
      <w:r w:rsidRPr="006A66EA">
        <w:rPr>
          <w:rFonts w:ascii="Arial" w:eastAsia="Arial" w:hAnsi="Arial" w:cs="Arial"/>
          <w:sz w:val="20"/>
          <w:szCs w:val="20"/>
        </w:rPr>
        <w:t>. Kiekviena verslo funkcija turėtų būti pateikiama kaip atskira sąveiki paslauga, leidžianti sklandžiai integruoti ir palaikyti ryšį tarp skirtingų komponentų. Paslaugos turėtų būti laisvai susietos ir bendrauti standartizuotais protokolais, kad jas būtų galima lengvai prižiūrėti, atnaujinti ir plėsti ateityje: </w:t>
      </w:r>
    </w:p>
    <w:p w14:paraId="3876FA37"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Sistemos apdorojamų duomenų apimtys ir jų panaudojimas neturi būti ribojamas licencijomis.</w:t>
      </w:r>
    </w:p>
    <w:p w14:paraId="4769DF7B"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A66EA">
        <w:rPr>
          <w:rFonts w:ascii="Arial" w:eastAsia="Arial" w:hAnsi="Arial" w:cs="Arial"/>
          <w:sz w:val="20"/>
          <w:szCs w:val="20"/>
        </w:rPr>
        <w:t>Sistemoje tvarkomų duomenų įrašų ir el. dokumentų skaičius neturi būti ribojamas, išskyrus tuos apribojimus, kurie atsiranda dėl virtualios infrastruktūros techninių parametrų ar apribojimų</w:t>
      </w:r>
      <w:r>
        <w:rPr>
          <w:rFonts w:ascii="Arial" w:eastAsia="Arial" w:hAnsi="Arial" w:cs="Arial"/>
          <w:sz w:val="20"/>
          <w:szCs w:val="20"/>
        </w:rPr>
        <w:t>.</w:t>
      </w:r>
    </w:p>
    <w:p w14:paraId="43AF40CF"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E383A">
        <w:rPr>
          <w:rFonts w:ascii="Arial" w:eastAsia="Arial" w:hAnsi="Arial" w:cs="Arial"/>
          <w:sz w:val="20"/>
          <w:szCs w:val="20"/>
        </w:rPr>
        <w:t>Duomenų bazių valdymo sprendimai turi užtikrinti vidines duomenų vientisumo užtikrinimo funkcijas, turėti duomenų atstatymo mechanizmus po gedimų ir pažeidimų.</w:t>
      </w:r>
    </w:p>
    <w:p w14:paraId="355617D9"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E383A">
        <w:rPr>
          <w:rFonts w:ascii="Arial" w:eastAsia="Arial" w:hAnsi="Arial" w:cs="Arial"/>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42DDA0B8"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E383A">
        <w:rPr>
          <w:rFonts w:ascii="Arial" w:eastAsia="Arial" w:hAnsi="Arial" w:cs="Arial"/>
          <w:sz w:val="20"/>
          <w:szCs w:val="20"/>
        </w:rPr>
        <w:t>Duomenų rezervinio kopijavimo procedūrų metu turi būti tenkinami Sistemos  greitaveikai keliami reikalavimai.</w:t>
      </w:r>
    </w:p>
    <w:p w14:paraId="4B6B9839" w14:textId="77777777" w:rsidR="00F670FE" w:rsidRDefault="00F670FE" w:rsidP="00F670FE">
      <w:pPr>
        <w:pStyle w:val="ListParagraph"/>
        <w:numPr>
          <w:ilvl w:val="0"/>
          <w:numId w:val="9"/>
        </w:numPr>
        <w:tabs>
          <w:tab w:val="left" w:pos="993"/>
        </w:tabs>
        <w:spacing w:before="60" w:after="60" w:line="240" w:lineRule="auto"/>
        <w:jc w:val="both"/>
        <w:rPr>
          <w:rFonts w:ascii="Arial" w:eastAsia="Arial" w:hAnsi="Arial" w:cs="Arial"/>
          <w:sz w:val="20"/>
          <w:szCs w:val="20"/>
        </w:rPr>
      </w:pPr>
      <w:r w:rsidRPr="00077D62">
        <w:rPr>
          <w:rFonts w:ascii="Arial" w:eastAsia="Arial" w:hAnsi="Arial" w:cs="Arial"/>
          <w:sz w:val="20"/>
          <w:szCs w:val="20"/>
        </w:rPr>
        <w:t>Sistema turi veikti MS Windows Server 20</w:t>
      </w:r>
      <w:r>
        <w:rPr>
          <w:rFonts w:ascii="Arial" w:eastAsia="Arial" w:hAnsi="Arial" w:cs="Arial"/>
          <w:sz w:val="20"/>
          <w:szCs w:val="20"/>
        </w:rPr>
        <w:t>25</w:t>
      </w:r>
      <w:r w:rsidRPr="00077D62">
        <w:rPr>
          <w:rFonts w:ascii="Arial" w:eastAsia="Arial" w:hAnsi="Arial" w:cs="Arial"/>
          <w:sz w:val="20"/>
          <w:szCs w:val="20"/>
        </w:rPr>
        <w:t xml:space="preserve"> ir naujesnė</w:t>
      </w:r>
      <w:r>
        <w:rPr>
          <w:rFonts w:ascii="Arial" w:eastAsia="Arial" w:hAnsi="Arial" w:cs="Arial"/>
          <w:sz w:val="20"/>
          <w:szCs w:val="20"/>
        </w:rPr>
        <w:t>je operacinės sistemos</w:t>
      </w:r>
      <w:r w:rsidRPr="00B907DE">
        <w:rPr>
          <w:rFonts w:ascii="Arial" w:eastAsia="Arial" w:hAnsi="Arial" w:cs="Arial"/>
          <w:sz w:val="20"/>
          <w:szCs w:val="20"/>
        </w:rPr>
        <w:t xml:space="preserve"> stabili</w:t>
      </w:r>
      <w:r>
        <w:rPr>
          <w:rFonts w:ascii="Arial" w:eastAsia="Arial" w:hAnsi="Arial" w:cs="Arial"/>
          <w:sz w:val="20"/>
          <w:szCs w:val="20"/>
        </w:rPr>
        <w:t xml:space="preserve">oje </w:t>
      </w:r>
      <w:r w:rsidRPr="00B907DE">
        <w:rPr>
          <w:rFonts w:ascii="Arial" w:eastAsia="Arial" w:hAnsi="Arial" w:cs="Arial"/>
          <w:sz w:val="20"/>
          <w:szCs w:val="20"/>
        </w:rPr>
        <w:t>versij</w:t>
      </w:r>
      <w:r>
        <w:rPr>
          <w:rFonts w:ascii="Arial" w:eastAsia="Arial" w:hAnsi="Arial" w:cs="Arial"/>
          <w:sz w:val="20"/>
          <w:szCs w:val="20"/>
        </w:rPr>
        <w:t>oje.</w:t>
      </w:r>
    </w:p>
    <w:p w14:paraId="79BB9354" w14:textId="77777777" w:rsidR="00F670FE" w:rsidRDefault="00F670FE" w:rsidP="00F670FE">
      <w:pPr>
        <w:pStyle w:val="ListParagraph"/>
        <w:numPr>
          <w:ilvl w:val="0"/>
          <w:numId w:val="9"/>
        </w:numPr>
        <w:tabs>
          <w:tab w:val="left" w:pos="491"/>
        </w:tabs>
        <w:spacing w:before="60" w:after="60" w:line="240" w:lineRule="auto"/>
        <w:ind w:left="993" w:hanging="993"/>
        <w:jc w:val="both"/>
        <w:rPr>
          <w:rFonts w:ascii="Arial" w:eastAsia="Arial" w:hAnsi="Arial" w:cs="Arial"/>
          <w:sz w:val="20"/>
          <w:szCs w:val="20"/>
        </w:rPr>
      </w:pPr>
      <w:r w:rsidRPr="00897032">
        <w:rPr>
          <w:rFonts w:ascii="Arial" w:eastAsia="Arial" w:hAnsi="Arial" w:cs="Arial"/>
          <w:sz w:val="20"/>
          <w:szCs w:val="20"/>
        </w:rPr>
        <w:t>Turi būti galimybė daryti rezervines kopijas visiems saugomiems duomenims tiek veikiančioje, tiek</w:t>
      </w:r>
      <w:r>
        <w:rPr>
          <w:rFonts w:ascii="Arial" w:eastAsia="Arial" w:hAnsi="Arial" w:cs="Arial"/>
          <w:sz w:val="20"/>
          <w:szCs w:val="20"/>
        </w:rPr>
        <w:t xml:space="preserve"> </w:t>
      </w:r>
      <w:r w:rsidRPr="00897032">
        <w:rPr>
          <w:rFonts w:ascii="Arial" w:eastAsia="Arial" w:hAnsi="Arial" w:cs="Arial"/>
          <w:sz w:val="20"/>
          <w:szCs w:val="20"/>
        </w:rPr>
        <w:t xml:space="preserve">neveikiančioje Sistemoje (angl. </w:t>
      </w:r>
      <w:proofErr w:type="spellStart"/>
      <w:r w:rsidRPr="00897032">
        <w:rPr>
          <w:rFonts w:ascii="Arial" w:eastAsia="Arial" w:hAnsi="Arial" w:cs="Arial"/>
          <w:sz w:val="20"/>
          <w:szCs w:val="20"/>
        </w:rPr>
        <w:t>online</w:t>
      </w:r>
      <w:proofErr w:type="spellEnd"/>
      <w:r w:rsidRPr="00897032">
        <w:rPr>
          <w:rFonts w:ascii="Arial" w:eastAsia="Arial" w:hAnsi="Arial" w:cs="Arial"/>
          <w:sz w:val="20"/>
          <w:szCs w:val="20"/>
        </w:rPr>
        <w:t xml:space="preserve"> </w:t>
      </w:r>
      <w:proofErr w:type="spellStart"/>
      <w:r w:rsidRPr="00897032">
        <w:rPr>
          <w:rFonts w:ascii="Arial" w:eastAsia="Arial" w:hAnsi="Arial" w:cs="Arial"/>
          <w:sz w:val="20"/>
          <w:szCs w:val="20"/>
        </w:rPr>
        <w:t>and</w:t>
      </w:r>
      <w:proofErr w:type="spellEnd"/>
      <w:r w:rsidRPr="00897032">
        <w:rPr>
          <w:rFonts w:ascii="Arial" w:eastAsia="Arial" w:hAnsi="Arial" w:cs="Arial"/>
          <w:sz w:val="20"/>
          <w:szCs w:val="20"/>
        </w:rPr>
        <w:t xml:space="preserve"> </w:t>
      </w:r>
      <w:proofErr w:type="spellStart"/>
      <w:r w:rsidRPr="00897032">
        <w:rPr>
          <w:rFonts w:ascii="Arial" w:eastAsia="Arial" w:hAnsi="Arial" w:cs="Arial"/>
          <w:sz w:val="20"/>
          <w:szCs w:val="20"/>
        </w:rPr>
        <w:t>offline</w:t>
      </w:r>
      <w:proofErr w:type="spellEnd"/>
      <w:r w:rsidRPr="00897032">
        <w:rPr>
          <w:rFonts w:ascii="Arial" w:eastAsia="Arial" w:hAnsi="Arial" w:cs="Arial"/>
          <w:sz w:val="20"/>
          <w:szCs w:val="20"/>
        </w:rPr>
        <w:t>), tenkinant Sistemos numatytus greitaveikos reikalavimus ir netrikdant darbo su Sistema.</w:t>
      </w:r>
    </w:p>
    <w:p w14:paraId="2C0FE871"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897032">
        <w:rPr>
          <w:rFonts w:ascii="Arial" w:eastAsia="Arial" w:hAnsi="Arial" w:cs="Arial"/>
          <w:sz w:val="20"/>
          <w:szCs w:val="20"/>
        </w:rPr>
        <w:t>Sistemos administratoriai turi turėti galimybę inicijuoti Sistemos duomenų atstatymo iš rezervinės kopijos procedūrą. Atstačius duomenis, turi egzistuoti sprendimas, užtikrinantis, kad būtų išlaikytas duomenų integralumas  t. y.  Sistemoje turi būti realizuotos priemonės, automatiškai atliekančios patikrinimą, ar atliekant duomenų atstatymą, buvo išlaikytas duomenų teisingumas ir vientisumas.</w:t>
      </w:r>
    </w:p>
    <w:p w14:paraId="7954F251"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412778">
        <w:rPr>
          <w:rFonts w:ascii="Arial" w:eastAsia="Arial" w:hAnsi="Arial" w:cs="Arial"/>
          <w:sz w:val="20"/>
          <w:szCs w:val="20"/>
        </w:rPr>
        <w:t>Sistema turi užtikrinti importuojamų duomenų integralumą šiomis taisyklėmis:</w:t>
      </w:r>
      <w:r>
        <w:rPr>
          <w:rFonts w:ascii="Arial" w:eastAsia="Arial" w:hAnsi="Arial" w:cs="Arial"/>
          <w:sz w:val="20"/>
          <w:szCs w:val="20"/>
        </w:rPr>
        <w:t xml:space="preserve"> a</w:t>
      </w:r>
      <w:r w:rsidRPr="008A28CF">
        <w:rPr>
          <w:rFonts w:ascii="Arial" w:eastAsia="Arial" w:hAnsi="Arial" w:cs="Arial"/>
          <w:sz w:val="20"/>
          <w:szCs w:val="20"/>
        </w:rPr>
        <w:t>r aptikus klaidas importuojamuose duomenyse, sėkmingai importuojami visi ne klaidingai pateikti duomenys</w:t>
      </w:r>
      <w:r>
        <w:rPr>
          <w:rFonts w:ascii="Arial" w:eastAsia="Arial" w:hAnsi="Arial" w:cs="Arial"/>
          <w:sz w:val="20"/>
          <w:szCs w:val="20"/>
        </w:rPr>
        <w:t>; a</w:t>
      </w:r>
      <w:r w:rsidRPr="008A28CF">
        <w:rPr>
          <w:rFonts w:ascii="Arial" w:eastAsia="Arial" w:hAnsi="Arial" w:cs="Arial"/>
          <w:sz w:val="20"/>
          <w:szCs w:val="20"/>
        </w:rPr>
        <w:t>r aptikus klaidas importuojamuose duomenyse, nėra importuojami jokie duomenys</w:t>
      </w:r>
      <w:r>
        <w:rPr>
          <w:rFonts w:ascii="Arial" w:eastAsia="Arial" w:hAnsi="Arial" w:cs="Arial"/>
          <w:sz w:val="20"/>
          <w:szCs w:val="20"/>
        </w:rPr>
        <w:t>; a</w:t>
      </w:r>
      <w:r w:rsidRPr="008A28CF">
        <w:rPr>
          <w:rFonts w:ascii="Arial" w:eastAsia="Arial" w:hAnsi="Arial" w:cs="Arial"/>
          <w:sz w:val="20"/>
          <w:szCs w:val="20"/>
        </w:rPr>
        <w:t>r aptikus klaidas importuojamuose duomenys, suimportuoti teisingus ir atskirai pateikti klaidingus bei įvardinti jų klaidas</w:t>
      </w:r>
      <w:r>
        <w:rPr>
          <w:rFonts w:ascii="Arial" w:eastAsia="Arial" w:hAnsi="Arial" w:cs="Arial"/>
          <w:sz w:val="20"/>
          <w:szCs w:val="20"/>
        </w:rPr>
        <w:t xml:space="preserve">. </w:t>
      </w:r>
      <w:r w:rsidRPr="00FB78F7">
        <w:rPr>
          <w:rFonts w:ascii="Arial" w:eastAsia="Arial" w:hAnsi="Arial" w:cs="Arial"/>
          <w:sz w:val="20"/>
          <w:szCs w:val="20"/>
        </w:rPr>
        <w:t>Detalios duomenų importavimo taisyklės turės būti suderintos Sistemos diegimo metu.</w:t>
      </w:r>
    </w:p>
    <w:p w14:paraId="4AE10144"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FB78F7">
        <w:rPr>
          <w:rFonts w:ascii="Arial" w:eastAsia="Arial" w:hAnsi="Arial" w:cs="Arial"/>
          <w:sz w:val="20"/>
          <w:szCs w:val="20"/>
        </w:rPr>
        <w:t>Visos naudotojams skirtos funkcijos turi būti atliekamos naudojant GUI. Su galimybe tam tikras funkcijas atlikti komandų pagalba.</w:t>
      </w:r>
    </w:p>
    <w:p w14:paraId="34FA60A6"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FB78F7">
        <w:rPr>
          <w:rFonts w:ascii="Arial" w:eastAsia="Arial" w:hAnsi="Arial" w:cs="Arial"/>
          <w:sz w:val="20"/>
          <w:szCs w:val="20"/>
        </w:rPr>
        <w:t>Klaidų pranešimai turi būti suformuluoti taip, kad Sistemos naudotojui būtų aišku (ne tik klaidos kodas), kas atsitiko.</w:t>
      </w:r>
    </w:p>
    <w:p w14:paraId="045A9D12"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FB78F7">
        <w:rPr>
          <w:rFonts w:ascii="Arial" w:eastAsia="Arial" w:hAnsi="Arial" w:cs="Arial"/>
          <w:sz w:val="20"/>
          <w:szCs w:val="20"/>
        </w:rPr>
        <w:t>Sistema turi mokėti patikrinti, ar visi įvedamo / keičiamo / importuojamo įrašo privalomi laukai yra įvesti.</w:t>
      </w:r>
    </w:p>
    <w:p w14:paraId="23486A12"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B5230">
        <w:rPr>
          <w:rFonts w:ascii="Arial" w:eastAsia="Arial" w:hAnsi="Arial" w:cs="Arial"/>
          <w:sz w:val="20"/>
          <w:szCs w:val="20"/>
        </w:rPr>
        <w:lastRenderedPageBreak/>
        <w:t>Sistemos papildomų funkcijų pridėjimas turi būti galimas įdiegiant tiekėjo arba 3-iųjų šalių sukurtus plėtinius.</w:t>
      </w:r>
    </w:p>
    <w:p w14:paraId="2C1A06A9"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C75A9">
        <w:rPr>
          <w:rFonts w:ascii="Arial" w:eastAsia="Arial" w:hAnsi="Arial" w:cs="Arial"/>
          <w:sz w:val="20"/>
          <w:szCs w:val="20"/>
        </w:rPr>
        <w:t>Siūloma Sistema turi būti realizuota taip, kad pereinant prie aukštesnės Sistemos aplikacijų versijos, nereikėtų atlikti infrastruktūros atnaujinimo ar technologinės platformos atnaujinimo darbų (išskyrus tuos, kuriuos standartiškai rekomenduoja Sistema gamintojas, pereinant iš vienos versijos į kitą).</w:t>
      </w:r>
    </w:p>
    <w:p w14:paraId="7D7E5E3A"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C75A9">
        <w:rPr>
          <w:rFonts w:ascii="Arial" w:eastAsia="Arial" w:hAnsi="Arial" w:cs="Arial"/>
          <w:sz w:val="20"/>
          <w:szCs w:val="20"/>
        </w:rPr>
        <w:t>Sistemoje turi būti priemonės, užtikrinančios, kad atliekant Sistemos ir (ar) atskirų jos komponentų pakeitimą ir (ar) atnaujinimą, turi būti galimybė išlaikyti duomenų bazės lygmenyje atliktus pakeitimus ir konfigūracijas.</w:t>
      </w:r>
    </w:p>
    <w:p w14:paraId="73F1D94B"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C75A9">
        <w:rPr>
          <w:rFonts w:ascii="Arial" w:eastAsia="Arial" w:hAnsi="Arial" w:cs="Arial"/>
          <w:sz w:val="20"/>
          <w:szCs w:val="20"/>
        </w:rPr>
        <w:t>Sistema turi būti realizuota taip, kad atliekant atnaujinimus, susijusius su architektūriniais komponentais ir / ar keičiant duomenų bazę, būtų galimybė atlikti visų duomenų migravimą be papildomų paslaugų ir licencijų įsigijimo iš diegėjo / Sistema gamintojo.</w:t>
      </w:r>
    </w:p>
    <w:p w14:paraId="202A06C3"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C75A9">
        <w:rPr>
          <w:rFonts w:ascii="Arial" w:eastAsia="Arial" w:hAnsi="Arial" w:cs="Arial"/>
          <w:sz w:val="20"/>
          <w:szCs w:val="20"/>
        </w:rPr>
        <w:t>Sistemos techninės ir / arba programinės įrangos modifikavimas, tobulinimas ir klaidų taisymas negali turėti įtakos anksčiau įvestų duomenų vientisumui.</w:t>
      </w:r>
    </w:p>
    <w:p w14:paraId="07522BB4" w14:textId="77777777" w:rsidR="00F670FE" w:rsidRDefault="00F670FE" w:rsidP="00F670F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892A6A">
        <w:rPr>
          <w:rFonts w:ascii="Arial" w:eastAsia="Arial" w:hAnsi="Arial" w:cs="Arial"/>
          <w:sz w:val="20"/>
          <w:szCs w:val="20"/>
        </w:rPr>
        <w:t>Sistema turi būti realizuota taip, kad atliekant atnaujinimus, susijusius su architektūriniais komponentais (aparatine įranga, serverių virtualizacijos, DB platformos), būtų galimybė tai atlikti be papildomų paslaugų ir licencijų įsigijimo iš diegėjo / Sistemos gamintojo.</w:t>
      </w:r>
    </w:p>
    <w:p w14:paraId="1657A59E" w14:textId="77777777" w:rsidR="00A85F31" w:rsidRDefault="00A85F31" w:rsidP="00A85F31">
      <w:pPr>
        <w:pStyle w:val="ListParagraph"/>
        <w:tabs>
          <w:tab w:val="left" w:pos="993"/>
        </w:tabs>
        <w:spacing w:before="60" w:after="60" w:line="240" w:lineRule="auto"/>
        <w:ind w:left="993"/>
        <w:jc w:val="both"/>
        <w:rPr>
          <w:rFonts w:ascii="Arial" w:eastAsia="Arial" w:hAnsi="Arial" w:cs="Arial"/>
          <w:sz w:val="20"/>
          <w:szCs w:val="20"/>
        </w:rPr>
      </w:pPr>
    </w:p>
    <w:p w14:paraId="2454F925" w14:textId="270CC11D" w:rsidR="00010B98" w:rsidRPr="00424C7F" w:rsidRDefault="00010B98" w:rsidP="00150AD1">
      <w:pPr>
        <w:pStyle w:val="ListParagraph"/>
        <w:numPr>
          <w:ilvl w:val="0"/>
          <w:numId w:val="7"/>
        </w:numPr>
        <w:tabs>
          <w:tab w:val="left" w:pos="993"/>
        </w:tabs>
        <w:spacing w:before="60" w:after="60" w:line="240" w:lineRule="auto"/>
        <w:ind w:left="992" w:hanging="992"/>
        <w:jc w:val="both"/>
        <w:rPr>
          <w:rFonts w:ascii="Arial" w:eastAsia="Arial" w:hAnsi="Arial" w:cs="Arial"/>
          <w:b/>
          <w:bCs/>
          <w:sz w:val="20"/>
          <w:szCs w:val="20"/>
        </w:rPr>
      </w:pPr>
      <w:r w:rsidRPr="00424C7F">
        <w:rPr>
          <w:rFonts w:ascii="Arial" w:eastAsia="Arial" w:hAnsi="Arial" w:cs="Arial"/>
          <w:b/>
          <w:bCs/>
          <w:sz w:val="20"/>
          <w:szCs w:val="20"/>
        </w:rPr>
        <w:t>Papildomi Paslaugų teikimo reikalavimai:</w:t>
      </w:r>
    </w:p>
    <w:p w14:paraId="76634917" w14:textId="4661E88F" w:rsidR="00F670FE" w:rsidRPr="00231B87" w:rsidRDefault="00010B98" w:rsidP="00FF72EF">
      <w:pPr>
        <w:tabs>
          <w:tab w:val="left" w:pos="993"/>
        </w:tabs>
        <w:spacing w:before="60" w:after="60" w:line="240" w:lineRule="auto"/>
        <w:jc w:val="both"/>
        <w:rPr>
          <w:rFonts w:ascii="Arial" w:hAnsi="Arial" w:cs="Arial"/>
          <w:sz w:val="20"/>
          <w:szCs w:val="20"/>
        </w:rPr>
      </w:pPr>
      <w:r w:rsidRPr="00636914">
        <w:rPr>
          <w:rFonts w:ascii="Arial" w:eastAsia="Arial" w:hAnsi="Arial" w:cs="Arial"/>
          <w:sz w:val="20"/>
          <w:szCs w:val="20"/>
        </w:rPr>
        <w:t>4.3.1.</w:t>
      </w:r>
      <w:r w:rsidRPr="00636914">
        <w:rPr>
          <w:rFonts w:ascii="Arial" w:eastAsia="Arial" w:hAnsi="Arial" w:cs="Arial"/>
          <w:sz w:val="20"/>
          <w:szCs w:val="20"/>
        </w:rPr>
        <w:tab/>
      </w:r>
      <w:r>
        <w:rPr>
          <w:rFonts w:ascii="Arial" w:eastAsia="Arial" w:hAnsi="Arial" w:cs="Arial"/>
          <w:sz w:val="20"/>
          <w:szCs w:val="20"/>
        </w:rPr>
        <w:t xml:space="preserve">Paslaugų teikėjas Sutarties galiojimo metu privalo užtikrinti, kad Paslaugos </w:t>
      </w:r>
      <w:r w:rsidR="00424C7F">
        <w:rPr>
          <w:rFonts w:ascii="Arial" w:eastAsia="Arial" w:hAnsi="Arial" w:cs="Arial"/>
          <w:sz w:val="20"/>
          <w:szCs w:val="20"/>
        </w:rPr>
        <w:t xml:space="preserve">ar bet kokia jų dalis </w:t>
      </w:r>
      <w:r>
        <w:rPr>
          <w:rFonts w:ascii="Arial" w:eastAsia="Arial" w:hAnsi="Arial" w:cs="Arial"/>
          <w:sz w:val="20"/>
          <w:szCs w:val="20"/>
        </w:rPr>
        <w:t>(įskaitant mokymus, konsultacijas, susitikimus dėl Paslaugų teikimo tvarkos</w:t>
      </w:r>
      <w:r w:rsidR="00424C7F">
        <w:rPr>
          <w:rFonts w:ascii="Arial" w:eastAsia="Arial" w:hAnsi="Arial" w:cs="Arial"/>
          <w:sz w:val="20"/>
          <w:szCs w:val="20"/>
        </w:rPr>
        <w:t xml:space="preserve"> ar kt.) </w:t>
      </w:r>
      <w:r>
        <w:rPr>
          <w:rFonts w:ascii="Arial" w:eastAsia="Arial" w:hAnsi="Arial" w:cs="Arial"/>
          <w:sz w:val="20"/>
          <w:szCs w:val="20"/>
        </w:rPr>
        <w:t>būtų teikiamos ir bendravimas su Kliento atstovais</w:t>
      </w:r>
      <w:r w:rsidR="00424C7F">
        <w:rPr>
          <w:rFonts w:ascii="Arial" w:eastAsia="Arial" w:hAnsi="Arial" w:cs="Arial"/>
          <w:sz w:val="20"/>
          <w:szCs w:val="20"/>
        </w:rPr>
        <w:t xml:space="preserve"> Paslaugų teikimo metu kylančiais klausimais</w:t>
      </w:r>
      <w:r>
        <w:rPr>
          <w:rFonts w:ascii="Arial" w:eastAsia="Arial" w:hAnsi="Arial" w:cs="Arial"/>
          <w:sz w:val="20"/>
          <w:szCs w:val="20"/>
        </w:rPr>
        <w:t xml:space="preserve"> vyktų lietuvių kalba, </w:t>
      </w:r>
      <w:r w:rsidR="00424C7F">
        <w:rPr>
          <w:rFonts w:ascii="Arial" w:eastAsia="Arial" w:hAnsi="Arial" w:cs="Arial"/>
          <w:sz w:val="20"/>
          <w:szCs w:val="20"/>
        </w:rPr>
        <w:t>nebent Šalys atskirai susitaria kitaip</w:t>
      </w:r>
      <w:r>
        <w:rPr>
          <w:rFonts w:ascii="Arial" w:eastAsia="Arial" w:hAnsi="Arial" w:cs="Arial"/>
          <w:sz w:val="20"/>
          <w:szCs w:val="20"/>
        </w:rPr>
        <w:t>.</w:t>
      </w:r>
      <w:r w:rsidR="00424C7F">
        <w:rPr>
          <w:rFonts w:ascii="Arial" w:eastAsia="Arial" w:hAnsi="Arial" w:cs="Arial"/>
          <w:sz w:val="20"/>
          <w:szCs w:val="20"/>
        </w:rPr>
        <w:t xml:space="preserve"> Šiame punkte nustatyti kalbos ir bendravimo reikalavimai taikomi ir apima tiek Paslaugų teikėjo personalą, tiek Paslaugų teikėjo pasitelktus trečiuosius asmenis</w:t>
      </w:r>
      <w:r w:rsidR="000275E7">
        <w:rPr>
          <w:rFonts w:ascii="Arial" w:eastAsia="Arial" w:hAnsi="Arial" w:cs="Arial"/>
          <w:sz w:val="20"/>
          <w:szCs w:val="20"/>
        </w:rPr>
        <w:t>,</w:t>
      </w:r>
      <w:r w:rsidR="00424C7F">
        <w:rPr>
          <w:rFonts w:ascii="Arial" w:eastAsia="Arial" w:hAnsi="Arial" w:cs="Arial"/>
          <w:sz w:val="20"/>
          <w:szCs w:val="20"/>
        </w:rPr>
        <w:t xml:space="preserve"> tiesiogiai dalyvaujančius Sutarties vykdyme.</w:t>
      </w:r>
    </w:p>
    <w:p w14:paraId="59F7FA1B" w14:textId="77777777" w:rsidR="00F670FE" w:rsidRPr="006758F0" w:rsidRDefault="00F670FE" w:rsidP="00F670FE">
      <w:pPr>
        <w:pStyle w:val="ListParagraph"/>
        <w:numPr>
          <w:ilvl w:val="0"/>
          <w:numId w:val="10"/>
        </w:numPr>
        <w:pBdr>
          <w:top w:val="single" w:sz="8" w:space="1" w:color="auto"/>
          <w:bottom w:val="single" w:sz="8" w:space="1" w:color="auto"/>
        </w:pBdr>
        <w:tabs>
          <w:tab w:val="left" w:pos="993"/>
        </w:tabs>
        <w:spacing w:before="60" w:after="60" w:line="240" w:lineRule="auto"/>
        <w:ind w:left="993" w:hanging="993"/>
        <w:jc w:val="both"/>
        <w:rPr>
          <w:rFonts w:ascii="Arial" w:eastAsia="Arial" w:hAnsi="Arial" w:cs="Arial"/>
          <w:b/>
          <w:bCs/>
          <w:sz w:val="20"/>
          <w:szCs w:val="20"/>
        </w:rPr>
      </w:pPr>
      <w:r w:rsidRPr="006758F0">
        <w:rPr>
          <w:rFonts w:ascii="Arial" w:eastAsia="Arial" w:hAnsi="Arial" w:cs="Arial"/>
          <w:b/>
          <w:bCs/>
          <w:sz w:val="20"/>
          <w:szCs w:val="20"/>
        </w:rPr>
        <w:t>PASLAUGŲ TEIKIMO VIETA IR TERMINAI</w:t>
      </w:r>
    </w:p>
    <w:p w14:paraId="1942B64D" w14:textId="77777777" w:rsidR="00F670FE" w:rsidRDefault="00F670FE" w:rsidP="00F670FE">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231B87">
        <w:rPr>
          <w:rFonts w:ascii="Arial" w:eastAsia="Arial" w:hAnsi="Arial" w:cs="Arial"/>
          <w:sz w:val="20"/>
          <w:szCs w:val="20"/>
        </w:rPr>
        <w:t>Paslaugų teikėjas teikia Paslaugas naudodamas savo ir Kliento IT infrastruktūrą.</w:t>
      </w:r>
    </w:p>
    <w:p w14:paraId="2F586F4E" w14:textId="77777777" w:rsidR="00F670FE" w:rsidRDefault="00F670FE" w:rsidP="00F670FE">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6758F0">
        <w:rPr>
          <w:rFonts w:ascii="Arial" w:eastAsia="Arial" w:hAnsi="Arial" w:cs="Arial"/>
          <w:sz w:val="20"/>
          <w:szCs w:val="20"/>
        </w:rPr>
        <w:t>Paslaugų rezultatai turi būti pateikti Klientui TS</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REF _Ref188971435 \r \h </w:instrText>
      </w:r>
      <w:r>
        <w:rPr>
          <w:rFonts w:ascii="Arial" w:eastAsia="Arial" w:hAnsi="Arial" w:cs="Arial"/>
          <w:sz w:val="20"/>
          <w:szCs w:val="20"/>
        </w:rPr>
      </w:r>
      <w:r>
        <w:rPr>
          <w:rFonts w:ascii="Arial" w:eastAsia="Arial" w:hAnsi="Arial" w:cs="Arial"/>
          <w:sz w:val="20"/>
          <w:szCs w:val="20"/>
        </w:rPr>
        <w:fldChar w:fldCharType="separate"/>
      </w:r>
      <w:r>
        <w:rPr>
          <w:rFonts w:ascii="Arial" w:eastAsia="Arial" w:hAnsi="Arial" w:cs="Arial"/>
          <w:sz w:val="20"/>
          <w:szCs w:val="20"/>
        </w:rPr>
        <w:t>6.2</w:t>
      </w:r>
      <w:r>
        <w:rPr>
          <w:rFonts w:ascii="Arial" w:eastAsia="Arial" w:hAnsi="Arial" w:cs="Arial"/>
          <w:sz w:val="20"/>
          <w:szCs w:val="20"/>
        </w:rPr>
        <w:fldChar w:fldCharType="end"/>
      </w:r>
      <w:r>
        <w:rPr>
          <w:rFonts w:ascii="Arial" w:eastAsia="Arial" w:hAnsi="Arial" w:cs="Arial"/>
          <w:sz w:val="20"/>
          <w:szCs w:val="20"/>
        </w:rPr>
        <w:t>-</w:t>
      </w:r>
      <w:r>
        <w:rPr>
          <w:rFonts w:ascii="Arial" w:eastAsia="Arial" w:hAnsi="Arial" w:cs="Arial"/>
          <w:sz w:val="20"/>
          <w:szCs w:val="20"/>
        </w:rPr>
        <w:fldChar w:fldCharType="begin"/>
      </w:r>
      <w:r>
        <w:rPr>
          <w:rFonts w:ascii="Arial" w:eastAsia="Arial" w:hAnsi="Arial" w:cs="Arial"/>
          <w:sz w:val="20"/>
          <w:szCs w:val="20"/>
        </w:rPr>
        <w:instrText xml:space="preserve"> REF _Ref191383999 \r \h </w:instrText>
      </w:r>
      <w:r>
        <w:rPr>
          <w:rFonts w:ascii="Arial" w:eastAsia="Arial" w:hAnsi="Arial" w:cs="Arial"/>
          <w:sz w:val="20"/>
          <w:szCs w:val="20"/>
        </w:rPr>
      </w:r>
      <w:r>
        <w:rPr>
          <w:rFonts w:ascii="Arial" w:eastAsia="Arial" w:hAnsi="Arial" w:cs="Arial"/>
          <w:sz w:val="20"/>
          <w:szCs w:val="20"/>
        </w:rPr>
        <w:fldChar w:fldCharType="separate"/>
      </w:r>
      <w:r>
        <w:rPr>
          <w:rFonts w:ascii="Arial" w:eastAsia="Arial" w:hAnsi="Arial" w:cs="Arial"/>
          <w:sz w:val="20"/>
          <w:szCs w:val="20"/>
        </w:rPr>
        <w:t>6.5</w:t>
      </w:r>
      <w:r>
        <w:rPr>
          <w:rFonts w:ascii="Arial" w:eastAsia="Arial" w:hAnsi="Arial" w:cs="Arial"/>
          <w:sz w:val="20"/>
          <w:szCs w:val="20"/>
        </w:rPr>
        <w:fldChar w:fldCharType="end"/>
      </w:r>
      <w:r w:rsidRPr="006758F0">
        <w:rPr>
          <w:rFonts w:ascii="Arial" w:eastAsia="Arial" w:hAnsi="Arial" w:cs="Arial"/>
          <w:sz w:val="20"/>
          <w:szCs w:val="20"/>
        </w:rPr>
        <w:t xml:space="preserve"> punktuose nurodytomis priemonėmis arba kitomis priemonėmis nurodytomis Sutartyje.</w:t>
      </w:r>
    </w:p>
    <w:p w14:paraId="6EB2DA2D" w14:textId="77777777" w:rsidR="00F670FE" w:rsidRPr="006758F0" w:rsidRDefault="00F670FE" w:rsidP="00F670FE">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6758F0">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5E68DE31" w14:textId="77777777" w:rsidR="00F670FE" w:rsidRPr="00D25DC5" w:rsidRDefault="00F670FE" w:rsidP="00F670FE">
      <w:pPr>
        <w:pStyle w:val="ListParagraph"/>
        <w:tabs>
          <w:tab w:val="left" w:pos="567"/>
          <w:tab w:val="left" w:pos="851"/>
        </w:tabs>
        <w:spacing w:before="60" w:after="60"/>
        <w:ind w:left="0"/>
        <w:jc w:val="both"/>
        <w:rPr>
          <w:rFonts w:ascii="Arial" w:eastAsia="Arial,Calibri" w:hAnsi="Arial" w:cs="Arial"/>
          <w:sz w:val="20"/>
          <w:szCs w:val="20"/>
        </w:rPr>
      </w:pPr>
    </w:p>
    <w:p w14:paraId="7820E2BA" w14:textId="77777777" w:rsidR="00F670FE" w:rsidRPr="0080375F" w:rsidRDefault="00F670FE" w:rsidP="00F670FE">
      <w:pPr>
        <w:pStyle w:val="ListParagraph"/>
        <w:numPr>
          <w:ilvl w:val="0"/>
          <w:numId w:val="11"/>
        </w:numPr>
        <w:pBdr>
          <w:top w:val="single" w:sz="8" w:space="1" w:color="auto"/>
          <w:bottom w:val="single" w:sz="8" w:space="1" w:color="auto"/>
        </w:pBdr>
        <w:spacing w:before="60" w:after="60"/>
        <w:ind w:left="993" w:hanging="993"/>
        <w:jc w:val="both"/>
        <w:rPr>
          <w:rFonts w:ascii="Arial" w:hAnsi="Arial" w:cs="Arial"/>
          <w:sz w:val="20"/>
          <w:szCs w:val="20"/>
        </w:rPr>
      </w:pPr>
      <w:r w:rsidRPr="0080375F">
        <w:rPr>
          <w:rFonts w:ascii="Arial" w:hAnsi="Arial" w:cs="Arial"/>
          <w:b/>
          <w:bCs/>
          <w:sz w:val="20"/>
          <w:szCs w:val="20"/>
        </w:rPr>
        <w:t>SUTARTIES VYKDYMO METU PATEIKIAMA DOKUMENTACIJA</w:t>
      </w:r>
    </w:p>
    <w:p w14:paraId="0238C1D9" w14:textId="77777777" w:rsidR="009346D0" w:rsidRPr="0009027F" w:rsidRDefault="009346D0" w:rsidP="009346D0">
      <w:pPr>
        <w:pStyle w:val="ListParagraph"/>
        <w:numPr>
          <w:ilvl w:val="2"/>
          <w:numId w:val="6"/>
        </w:numPr>
        <w:tabs>
          <w:tab w:val="left" w:pos="1134"/>
        </w:tabs>
        <w:spacing w:before="60" w:after="60" w:line="240" w:lineRule="auto"/>
        <w:ind w:left="1134" w:hanging="1134"/>
        <w:jc w:val="both"/>
        <w:rPr>
          <w:rStyle w:val="Laukeliai"/>
          <w:rFonts w:eastAsia="Arial" w:cs="Arial"/>
          <w:szCs w:val="20"/>
        </w:rPr>
      </w:pPr>
      <w:r w:rsidRPr="0009027F">
        <w:rPr>
          <w:rFonts w:ascii="Arial" w:eastAsia="Arial" w:hAnsi="Arial" w:cs="Arial"/>
          <w:sz w:val="20"/>
          <w:szCs w:val="20"/>
        </w:rPr>
        <w:t>Vystymo</w:t>
      </w:r>
      <w:r w:rsidRPr="0009027F">
        <w:rPr>
          <w:rStyle w:val="Laukeliai"/>
          <w:rFonts w:eastAsia="Arial" w:cs="Arial"/>
          <w:szCs w:val="20"/>
        </w:rPr>
        <w:t xml:space="preserve"> paslaugų teikimo metu </w:t>
      </w:r>
      <w:r w:rsidRPr="0009027F">
        <w:rPr>
          <w:rFonts w:ascii="Arial" w:hAnsi="Arial" w:cs="Arial"/>
          <w:sz w:val="20"/>
          <w:szCs w:val="20"/>
        </w:rPr>
        <w:t>pagal Kliento pateiktą Užsakymą</w:t>
      </w:r>
      <w:r w:rsidRPr="0009027F">
        <w:rPr>
          <w:rStyle w:val="Laukeliai"/>
          <w:rFonts w:cs="Arial"/>
          <w:szCs w:val="20"/>
        </w:rPr>
        <w:t xml:space="preserve"> </w:t>
      </w:r>
      <w:r w:rsidRPr="0009027F">
        <w:rPr>
          <w:rStyle w:val="Laukeliai"/>
          <w:rFonts w:eastAsia="Arial" w:cs="Arial"/>
          <w:szCs w:val="20"/>
        </w:rPr>
        <w:t>pateikiama dokumentacija:</w:t>
      </w:r>
    </w:p>
    <w:p w14:paraId="56715D40" w14:textId="77777777" w:rsidR="009346D0" w:rsidRPr="0009027F" w:rsidRDefault="009346D0" w:rsidP="009346D0">
      <w:pPr>
        <w:pStyle w:val="ListParagraph"/>
        <w:numPr>
          <w:ilvl w:val="3"/>
          <w:numId w:val="12"/>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Paslaugų teikėjas privalo pateikti Vystymo paslaugų vertinimą pagal Kliento pateiktą formą, kurioje   turi būti nurodyta:</w:t>
      </w:r>
    </w:p>
    <w:p w14:paraId="56133BAA" w14:textId="77777777" w:rsidR="009346D0" w:rsidRPr="0009027F" w:rsidRDefault="009346D0" w:rsidP="009346D0">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9027F">
        <w:rPr>
          <w:rFonts w:ascii="Arial" w:eastAsia="Arial" w:hAnsi="Arial" w:cs="Arial"/>
          <w:sz w:val="20"/>
          <w:szCs w:val="20"/>
        </w:rPr>
        <w:t>trumpas aprašymas;</w:t>
      </w:r>
    </w:p>
    <w:p w14:paraId="3AE4CA51" w14:textId="77777777" w:rsidR="009346D0" w:rsidRPr="0009027F" w:rsidRDefault="009346D0" w:rsidP="009346D0">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9027F">
        <w:rPr>
          <w:rFonts w:ascii="Arial" w:eastAsia="Arial" w:hAnsi="Arial" w:cs="Arial"/>
          <w:sz w:val="20"/>
          <w:szCs w:val="20"/>
        </w:rPr>
        <w:t>galimos rizikos;</w:t>
      </w:r>
    </w:p>
    <w:p w14:paraId="76324BEE" w14:textId="77777777" w:rsidR="009346D0" w:rsidRPr="0009027F" w:rsidRDefault="009346D0" w:rsidP="009346D0">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9027F">
        <w:rPr>
          <w:rFonts w:ascii="Arial" w:eastAsia="Arial" w:hAnsi="Arial" w:cs="Arial"/>
          <w:sz w:val="20"/>
          <w:szCs w:val="20"/>
        </w:rPr>
        <w:t>galimos prielaidos;</w:t>
      </w:r>
    </w:p>
    <w:p w14:paraId="0297E6BF" w14:textId="77777777" w:rsidR="009346D0" w:rsidRPr="0009027F" w:rsidRDefault="009346D0" w:rsidP="009346D0">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9027F">
        <w:rPr>
          <w:rFonts w:ascii="Arial" w:eastAsia="Arial" w:hAnsi="Arial" w:cs="Arial"/>
          <w:sz w:val="20"/>
          <w:szCs w:val="20"/>
        </w:rPr>
        <w:t>kaina;</w:t>
      </w:r>
    </w:p>
    <w:p w14:paraId="187BD57A" w14:textId="77777777" w:rsidR="009346D0" w:rsidRPr="0009027F" w:rsidRDefault="009346D0" w:rsidP="009346D0">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9027F">
        <w:rPr>
          <w:rFonts w:ascii="Arial" w:eastAsia="Arial" w:hAnsi="Arial" w:cs="Arial"/>
          <w:sz w:val="20"/>
          <w:szCs w:val="20"/>
        </w:rPr>
        <w:t>terminai.</w:t>
      </w:r>
    </w:p>
    <w:p w14:paraId="61B9639D" w14:textId="77777777" w:rsidR="009346D0" w:rsidRPr="0009027F" w:rsidRDefault="009346D0" w:rsidP="009346D0">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09027F">
        <w:rPr>
          <w:rFonts w:ascii="Arial" w:hAnsi="Arial" w:cs="Arial"/>
          <w:sz w:val="20"/>
          <w:szCs w:val="20"/>
        </w:rPr>
        <w:t xml:space="preserve">Užsakant Vystymo paslaugas Klientas pateiks Vystymo paslaugų Užsakymą, kuriame nurodyta informacija apie paslaugų vertinimą pagal TS </w:t>
      </w:r>
      <w:r w:rsidRPr="0009027F">
        <w:rPr>
          <w:rFonts w:ascii="Arial" w:hAnsi="Arial" w:cs="Arial"/>
          <w:sz w:val="20"/>
          <w:szCs w:val="20"/>
        </w:rPr>
        <w:fldChar w:fldCharType="begin"/>
      </w:r>
      <w:r w:rsidRPr="0009027F">
        <w:rPr>
          <w:rFonts w:ascii="Arial" w:hAnsi="Arial" w:cs="Arial"/>
          <w:sz w:val="20"/>
          <w:szCs w:val="20"/>
        </w:rPr>
        <w:instrText xml:space="preserve"> REF _Ref188971683 \r \h  \* MERGEFORMAT </w:instrText>
      </w:r>
      <w:r w:rsidRPr="0009027F">
        <w:rPr>
          <w:rFonts w:ascii="Arial" w:hAnsi="Arial" w:cs="Arial"/>
          <w:sz w:val="20"/>
          <w:szCs w:val="20"/>
        </w:rPr>
      </w:r>
      <w:r w:rsidRPr="0009027F">
        <w:rPr>
          <w:rFonts w:ascii="Arial" w:hAnsi="Arial" w:cs="Arial"/>
          <w:sz w:val="20"/>
          <w:szCs w:val="20"/>
        </w:rPr>
        <w:fldChar w:fldCharType="separate"/>
      </w:r>
      <w:r w:rsidRPr="0009027F">
        <w:rPr>
          <w:rFonts w:ascii="Arial" w:hAnsi="Arial" w:cs="Arial"/>
          <w:sz w:val="20"/>
          <w:szCs w:val="20"/>
        </w:rPr>
        <w:t>3.2.5.9</w:t>
      </w:r>
      <w:r w:rsidRPr="0009027F">
        <w:rPr>
          <w:rFonts w:ascii="Arial" w:hAnsi="Arial" w:cs="Arial"/>
          <w:sz w:val="20"/>
          <w:szCs w:val="20"/>
        </w:rPr>
        <w:fldChar w:fldCharType="end"/>
      </w:r>
      <w:r w:rsidRPr="0009027F">
        <w:rPr>
          <w:rFonts w:ascii="Arial" w:hAnsi="Arial" w:cs="Arial"/>
          <w:sz w:val="20"/>
          <w:szCs w:val="20"/>
        </w:rPr>
        <w:t>-</w:t>
      </w:r>
      <w:r>
        <w:rPr>
          <w:rFonts w:ascii="Arial" w:hAnsi="Arial" w:cs="Arial"/>
          <w:sz w:val="20"/>
          <w:szCs w:val="20"/>
        </w:rPr>
        <w:t xml:space="preserve"> </w:t>
      </w:r>
      <w:r w:rsidRPr="0009027F">
        <w:rPr>
          <w:rFonts w:ascii="Arial" w:hAnsi="Arial" w:cs="Arial"/>
          <w:sz w:val="20"/>
          <w:szCs w:val="20"/>
        </w:rPr>
        <w:fldChar w:fldCharType="begin"/>
      </w:r>
      <w:r w:rsidRPr="0009027F">
        <w:rPr>
          <w:rFonts w:ascii="Arial" w:hAnsi="Arial" w:cs="Arial"/>
          <w:sz w:val="20"/>
          <w:szCs w:val="20"/>
        </w:rPr>
        <w:instrText xml:space="preserve"> REF _Ref188971697 \r \h  \* MERGEFORMAT </w:instrText>
      </w:r>
      <w:r w:rsidRPr="0009027F">
        <w:rPr>
          <w:rFonts w:ascii="Arial" w:hAnsi="Arial" w:cs="Arial"/>
          <w:sz w:val="20"/>
          <w:szCs w:val="20"/>
        </w:rPr>
      </w:r>
      <w:r w:rsidRPr="0009027F">
        <w:rPr>
          <w:rFonts w:ascii="Arial" w:hAnsi="Arial" w:cs="Arial"/>
          <w:sz w:val="20"/>
          <w:szCs w:val="20"/>
        </w:rPr>
        <w:fldChar w:fldCharType="separate"/>
      </w:r>
      <w:r w:rsidRPr="0009027F">
        <w:rPr>
          <w:rFonts w:ascii="Arial" w:hAnsi="Arial" w:cs="Arial"/>
          <w:sz w:val="20"/>
          <w:szCs w:val="20"/>
        </w:rPr>
        <w:t>3.2.5.10</w:t>
      </w:r>
      <w:r w:rsidRPr="0009027F">
        <w:rPr>
          <w:rFonts w:ascii="Arial" w:hAnsi="Arial" w:cs="Arial"/>
          <w:sz w:val="20"/>
          <w:szCs w:val="20"/>
        </w:rPr>
        <w:fldChar w:fldCharType="end"/>
      </w:r>
      <w:r w:rsidRPr="0009027F">
        <w:rPr>
          <w:rFonts w:ascii="Arial" w:hAnsi="Arial" w:cs="Arial"/>
          <w:sz w:val="20"/>
          <w:szCs w:val="20"/>
        </w:rPr>
        <w:t xml:space="preserve"> punktus ir kuriame nurodyti su Paslaugų teikėju suderinti Vystymo paslaugų suteikimo terminai. </w:t>
      </w:r>
    </w:p>
    <w:p w14:paraId="202F7B05" w14:textId="77777777" w:rsidR="009346D0" w:rsidRPr="0009027F" w:rsidRDefault="009346D0" w:rsidP="009346D0">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Paslaugų teikėjas privalo pateikti Vystymo paslaugų rezultato testavimo ataskaitą pagal su Kliento suderintą formą, kurioje turi būti nurodyta:</w:t>
      </w:r>
    </w:p>
    <w:p w14:paraId="588F2164" w14:textId="77777777" w:rsidR="009346D0" w:rsidRPr="0009027F" w:rsidRDefault="009346D0" w:rsidP="009346D0">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09027F">
        <w:rPr>
          <w:rFonts w:ascii="Arial" w:eastAsia="Arial" w:hAnsi="Arial" w:cs="Arial"/>
          <w:sz w:val="20"/>
          <w:szCs w:val="20"/>
        </w:rPr>
        <w:t>testuojamas objektas (pagal reikalavimus);</w:t>
      </w:r>
    </w:p>
    <w:p w14:paraId="0600EA79" w14:textId="77777777" w:rsidR="009346D0" w:rsidRPr="0009027F" w:rsidRDefault="009346D0" w:rsidP="009346D0">
      <w:pPr>
        <w:pStyle w:val="ListParagraph"/>
        <w:numPr>
          <w:ilvl w:val="4"/>
          <w:numId w:val="14"/>
        </w:numPr>
        <w:tabs>
          <w:tab w:val="left" w:pos="1134"/>
        </w:tabs>
        <w:spacing w:after="0" w:line="240" w:lineRule="auto"/>
        <w:jc w:val="both"/>
        <w:rPr>
          <w:rFonts w:ascii="Arial" w:eastAsia="Arial" w:hAnsi="Arial" w:cs="Arial"/>
          <w:sz w:val="20"/>
          <w:szCs w:val="20"/>
        </w:rPr>
      </w:pPr>
      <w:r w:rsidRPr="0009027F">
        <w:rPr>
          <w:rFonts w:ascii="Arial" w:eastAsia="Arial" w:hAnsi="Arial" w:cs="Arial"/>
          <w:sz w:val="20"/>
          <w:szCs w:val="20"/>
        </w:rPr>
        <w:t xml:space="preserve">atlikti veiksmai ir pateikti testuojami duomenys (testavimo atvejai – </w:t>
      </w:r>
      <w:proofErr w:type="spellStart"/>
      <w:r w:rsidRPr="0009027F">
        <w:rPr>
          <w:rFonts w:ascii="Arial" w:eastAsia="Arial" w:hAnsi="Arial" w:cs="Arial"/>
          <w:sz w:val="20"/>
          <w:szCs w:val="20"/>
        </w:rPr>
        <w:t>angl.Test</w:t>
      </w:r>
      <w:proofErr w:type="spellEnd"/>
      <w:r w:rsidRPr="0009027F">
        <w:rPr>
          <w:rFonts w:ascii="Arial" w:eastAsia="Arial" w:hAnsi="Arial" w:cs="Arial"/>
          <w:sz w:val="20"/>
          <w:szCs w:val="20"/>
        </w:rPr>
        <w:t xml:space="preserve"> </w:t>
      </w:r>
      <w:proofErr w:type="spellStart"/>
      <w:r w:rsidRPr="0009027F">
        <w:rPr>
          <w:rFonts w:ascii="Arial" w:eastAsia="Arial" w:hAnsi="Arial" w:cs="Arial"/>
          <w:sz w:val="20"/>
          <w:szCs w:val="20"/>
        </w:rPr>
        <w:t>case</w:t>
      </w:r>
      <w:proofErr w:type="spellEnd"/>
      <w:r w:rsidRPr="0009027F">
        <w:rPr>
          <w:rFonts w:ascii="Arial" w:eastAsia="Arial" w:hAnsi="Arial" w:cs="Arial"/>
          <w:sz w:val="20"/>
          <w:szCs w:val="20"/>
        </w:rPr>
        <w:t>);</w:t>
      </w:r>
    </w:p>
    <w:p w14:paraId="6C2FE212" w14:textId="77777777" w:rsidR="009346D0" w:rsidRPr="0009027F" w:rsidRDefault="009346D0" w:rsidP="009346D0">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09027F">
        <w:rPr>
          <w:rFonts w:ascii="Arial" w:eastAsia="Arial" w:hAnsi="Arial" w:cs="Arial"/>
          <w:sz w:val="20"/>
          <w:szCs w:val="20"/>
        </w:rPr>
        <w:t>laukiamas rezultatas;</w:t>
      </w:r>
    </w:p>
    <w:p w14:paraId="0400BCA3" w14:textId="77777777" w:rsidR="009346D0" w:rsidRPr="0009027F" w:rsidRDefault="009346D0" w:rsidP="009346D0">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09027F">
        <w:rPr>
          <w:rFonts w:ascii="Arial" w:eastAsia="Arial" w:hAnsi="Arial" w:cs="Arial"/>
          <w:sz w:val="20"/>
          <w:szCs w:val="20"/>
        </w:rPr>
        <w:t>gautas rezultatas;</w:t>
      </w:r>
    </w:p>
    <w:p w14:paraId="2B516280" w14:textId="77777777" w:rsidR="009346D0" w:rsidRPr="0009027F" w:rsidRDefault="009346D0" w:rsidP="009346D0">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09027F">
        <w:rPr>
          <w:rFonts w:ascii="Arial" w:eastAsia="Arial" w:hAnsi="Arial" w:cs="Arial"/>
          <w:sz w:val="20"/>
          <w:szCs w:val="20"/>
        </w:rPr>
        <w:t>išvados ir rekomendacijos.</w:t>
      </w:r>
    </w:p>
    <w:p w14:paraId="6C3CA58F" w14:textId="77777777" w:rsidR="009346D0" w:rsidRPr="0009027F" w:rsidRDefault="009346D0" w:rsidP="009346D0">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bookmarkStart w:id="8" w:name="punktas614"/>
      <w:r w:rsidRPr="0009027F">
        <w:rPr>
          <w:rFonts w:ascii="Arial" w:eastAsia="Arial" w:hAnsi="Arial" w:cs="Arial"/>
          <w:sz w:val="20"/>
          <w:szCs w:val="20"/>
        </w:rPr>
        <w:t xml:space="preserve">Kartu </w:t>
      </w:r>
      <w:bookmarkEnd w:id="8"/>
      <w:r w:rsidRPr="0009027F">
        <w:rPr>
          <w:rFonts w:ascii="Arial" w:eastAsia="Arial" w:hAnsi="Arial" w:cs="Arial"/>
          <w:sz w:val="20"/>
          <w:szCs w:val="20"/>
        </w:rPr>
        <w:t>su Vystymo paslaugų perdavimo–priėmimo aktu Paslaugų teikėjas privalo Klientui pateikti 6.1.</w:t>
      </w:r>
      <w:r w:rsidRPr="00636914">
        <w:rPr>
          <w:rFonts w:ascii="Arial" w:eastAsia="Arial" w:hAnsi="Arial" w:cs="Arial"/>
          <w:sz w:val="20"/>
          <w:szCs w:val="20"/>
        </w:rPr>
        <w:t>4</w:t>
      </w:r>
      <w:r w:rsidRPr="0009027F">
        <w:rPr>
          <w:rFonts w:ascii="Arial" w:eastAsia="Arial" w:hAnsi="Arial" w:cs="Arial"/>
          <w:sz w:val="20"/>
          <w:szCs w:val="20"/>
        </w:rPr>
        <w:t>.1.– 6.1.</w:t>
      </w:r>
      <w:r>
        <w:rPr>
          <w:rFonts w:ascii="Arial" w:eastAsia="Arial" w:hAnsi="Arial" w:cs="Arial"/>
          <w:sz w:val="20"/>
          <w:szCs w:val="20"/>
        </w:rPr>
        <w:t>4</w:t>
      </w:r>
      <w:r w:rsidRPr="0009027F">
        <w:rPr>
          <w:rFonts w:ascii="Arial" w:eastAsia="Arial" w:hAnsi="Arial" w:cs="Arial"/>
          <w:sz w:val="20"/>
          <w:szCs w:val="20"/>
        </w:rPr>
        <w:t xml:space="preserve">.8. punktuose nurodytą dokumentaciją ir suprogramuotus kodus: </w:t>
      </w:r>
    </w:p>
    <w:p w14:paraId="7977CDB6" w14:textId="77777777" w:rsidR="009346D0" w:rsidRPr="002127BB"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2127BB">
        <w:rPr>
          <w:rFonts w:ascii="Arial" w:eastAsia="Arial" w:hAnsi="Arial" w:cs="Arial"/>
          <w:sz w:val="20"/>
          <w:szCs w:val="20"/>
        </w:rPr>
        <w:t>suderintą pakeitimų analizę ir priedus;</w:t>
      </w:r>
    </w:p>
    <w:p w14:paraId="041BB8E1" w14:textId="77777777" w:rsidR="009346D0" w:rsidRPr="0009027F"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pakeitimų techninę specifikaciją;</w:t>
      </w:r>
    </w:p>
    <w:p w14:paraId="369049A9" w14:textId="77777777" w:rsidR="009346D0" w:rsidRPr="0009027F"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lastRenderedPageBreak/>
        <w:t>diegimo/konfigūravimo instrukcijas;</w:t>
      </w:r>
    </w:p>
    <w:p w14:paraId="58669B87" w14:textId="77777777" w:rsidR="009346D0" w:rsidRPr="0009027F"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testavimo rezultatus suderintoje dokumento formoje (</w:t>
      </w:r>
      <w:proofErr w:type="spellStart"/>
      <w:r w:rsidRPr="0009027F">
        <w:rPr>
          <w:rFonts w:ascii="Arial" w:eastAsia="Arial" w:hAnsi="Arial" w:cs="Arial"/>
          <w:sz w:val="20"/>
          <w:szCs w:val="20"/>
        </w:rPr>
        <w:t>Xray</w:t>
      </w:r>
      <w:proofErr w:type="spellEnd"/>
      <w:r w:rsidRPr="0009027F">
        <w:rPr>
          <w:rFonts w:ascii="Arial" w:eastAsia="Arial" w:hAnsi="Arial" w:cs="Arial"/>
          <w:sz w:val="20"/>
          <w:szCs w:val="20"/>
        </w:rPr>
        <w:t xml:space="preserve"> </w:t>
      </w:r>
      <w:proofErr w:type="spellStart"/>
      <w:r w:rsidRPr="0009027F">
        <w:rPr>
          <w:rFonts w:ascii="Arial" w:eastAsia="Arial" w:hAnsi="Arial" w:cs="Arial"/>
          <w:sz w:val="20"/>
          <w:szCs w:val="20"/>
        </w:rPr>
        <w:t>test</w:t>
      </w:r>
      <w:proofErr w:type="spellEnd"/>
      <w:r w:rsidRPr="0009027F">
        <w:rPr>
          <w:rFonts w:ascii="Arial" w:eastAsia="Arial" w:hAnsi="Arial" w:cs="Arial"/>
          <w:sz w:val="20"/>
          <w:szCs w:val="20"/>
        </w:rPr>
        <w:t xml:space="preserve"> </w:t>
      </w:r>
      <w:proofErr w:type="spellStart"/>
      <w:r w:rsidRPr="0009027F">
        <w:rPr>
          <w:rFonts w:ascii="Arial" w:eastAsia="Arial" w:hAnsi="Arial" w:cs="Arial"/>
          <w:sz w:val="20"/>
          <w:szCs w:val="20"/>
        </w:rPr>
        <w:t>execution</w:t>
      </w:r>
      <w:proofErr w:type="spellEnd"/>
      <w:r w:rsidRPr="0009027F">
        <w:rPr>
          <w:rFonts w:ascii="Arial" w:eastAsia="Arial" w:hAnsi="Arial" w:cs="Arial"/>
          <w:sz w:val="20"/>
          <w:szCs w:val="20"/>
        </w:rPr>
        <w:t>);</w:t>
      </w:r>
    </w:p>
    <w:p w14:paraId="736980A7" w14:textId="77777777" w:rsidR="009346D0" w:rsidRPr="0009027F"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naudotojo vadovą;</w:t>
      </w:r>
    </w:p>
    <w:p w14:paraId="3179751D" w14:textId="77777777" w:rsidR="009346D0" w:rsidRPr="0009027F"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administravimo vadovą;</w:t>
      </w:r>
    </w:p>
    <w:p w14:paraId="1B8EA97C" w14:textId="77777777" w:rsidR="009346D0" w:rsidRPr="0009027F"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 xml:space="preserve">suprogramuotų dalių vykdymo kodus </w:t>
      </w:r>
      <w:r w:rsidRPr="0009027F">
        <w:rPr>
          <w:rFonts w:ascii="Arial" w:eastAsia="Times New Roman" w:hAnsi="Arial" w:cs="Arial"/>
          <w:sz w:val="20"/>
          <w:szCs w:val="20"/>
        </w:rPr>
        <w:t>(</w:t>
      </w:r>
      <w:r w:rsidRPr="0009027F">
        <w:rPr>
          <w:rFonts w:ascii="Arial" w:eastAsia="Times New Roman" w:hAnsi="Arial" w:cs="Arial"/>
          <w:i/>
          <w:iCs/>
          <w:sz w:val="20"/>
          <w:szCs w:val="20"/>
        </w:rPr>
        <w:t xml:space="preserve">angl. </w:t>
      </w:r>
      <w:proofErr w:type="spellStart"/>
      <w:r w:rsidRPr="0009027F">
        <w:rPr>
          <w:rFonts w:ascii="Arial" w:eastAsia="Times New Roman" w:hAnsi="Arial" w:cs="Arial"/>
          <w:i/>
          <w:iCs/>
          <w:sz w:val="20"/>
          <w:szCs w:val="20"/>
        </w:rPr>
        <w:t>execution</w:t>
      </w:r>
      <w:proofErr w:type="spellEnd"/>
      <w:r w:rsidRPr="0009027F">
        <w:rPr>
          <w:rFonts w:ascii="Arial" w:eastAsia="Times New Roman" w:hAnsi="Arial" w:cs="Arial"/>
          <w:i/>
          <w:iCs/>
          <w:sz w:val="20"/>
          <w:szCs w:val="20"/>
        </w:rPr>
        <w:t xml:space="preserve"> </w:t>
      </w:r>
      <w:proofErr w:type="spellStart"/>
      <w:r w:rsidRPr="0009027F">
        <w:rPr>
          <w:rFonts w:ascii="Arial" w:eastAsia="Times New Roman" w:hAnsi="Arial" w:cs="Arial"/>
          <w:i/>
          <w:iCs/>
          <w:sz w:val="20"/>
          <w:szCs w:val="20"/>
        </w:rPr>
        <w:t>code</w:t>
      </w:r>
      <w:proofErr w:type="spellEnd"/>
      <w:r w:rsidRPr="0009027F">
        <w:rPr>
          <w:rFonts w:ascii="Arial" w:eastAsia="Times New Roman" w:hAnsi="Arial" w:cs="Arial"/>
          <w:sz w:val="20"/>
          <w:szCs w:val="20"/>
        </w:rPr>
        <w:t>)</w:t>
      </w:r>
      <w:r w:rsidRPr="0009027F">
        <w:rPr>
          <w:rFonts w:ascii="Arial" w:eastAsia="Arial" w:hAnsi="Arial" w:cs="Arial"/>
          <w:sz w:val="20"/>
          <w:szCs w:val="20"/>
        </w:rPr>
        <w:t>;</w:t>
      </w:r>
    </w:p>
    <w:p w14:paraId="4B08CC9E" w14:textId="77777777" w:rsidR="009346D0" w:rsidRPr="0009027F" w:rsidRDefault="009346D0" w:rsidP="009346D0">
      <w:pPr>
        <w:pStyle w:val="ListParagraph"/>
        <w:numPr>
          <w:ilvl w:val="3"/>
          <w:numId w:val="31"/>
        </w:numPr>
        <w:tabs>
          <w:tab w:val="left" w:pos="1134"/>
        </w:tabs>
        <w:spacing w:before="60" w:after="60" w:line="240" w:lineRule="auto"/>
        <w:ind w:left="1134" w:hanging="1134"/>
        <w:jc w:val="both"/>
        <w:rPr>
          <w:rFonts w:ascii="Arial" w:eastAsia="Arial" w:hAnsi="Arial" w:cs="Arial"/>
          <w:sz w:val="20"/>
          <w:szCs w:val="20"/>
        </w:rPr>
      </w:pPr>
      <w:r w:rsidRPr="0009027F">
        <w:rPr>
          <w:rFonts w:ascii="Arial" w:hAnsi="Arial" w:cs="Arial"/>
          <w:sz w:val="20"/>
          <w:szCs w:val="20"/>
        </w:rPr>
        <w:t xml:space="preserve">programinių priemonių išeities kodus </w:t>
      </w:r>
      <w:r w:rsidRPr="0009027F">
        <w:rPr>
          <w:rFonts w:ascii="Arial" w:eastAsia="Times New Roman" w:hAnsi="Arial" w:cs="Arial"/>
          <w:sz w:val="20"/>
          <w:szCs w:val="20"/>
        </w:rPr>
        <w:t>(</w:t>
      </w:r>
      <w:r w:rsidRPr="0009027F">
        <w:rPr>
          <w:rFonts w:ascii="Arial" w:eastAsia="Times New Roman" w:hAnsi="Arial" w:cs="Arial"/>
          <w:i/>
          <w:iCs/>
          <w:sz w:val="20"/>
          <w:szCs w:val="20"/>
        </w:rPr>
        <w:t xml:space="preserve">angl. </w:t>
      </w:r>
      <w:proofErr w:type="spellStart"/>
      <w:r w:rsidRPr="0009027F">
        <w:rPr>
          <w:rFonts w:ascii="Arial" w:eastAsia="Times New Roman" w:hAnsi="Arial" w:cs="Arial"/>
          <w:i/>
          <w:iCs/>
          <w:sz w:val="20"/>
          <w:szCs w:val="20"/>
        </w:rPr>
        <w:t>source</w:t>
      </w:r>
      <w:proofErr w:type="spellEnd"/>
      <w:r w:rsidRPr="0009027F">
        <w:rPr>
          <w:rFonts w:ascii="Arial" w:eastAsia="Times New Roman" w:hAnsi="Arial" w:cs="Arial"/>
          <w:i/>
          <w:iCs/>
          <w:sz w:val="20"/>
          <w:szCs w:val="20"/>
        </w:rPr>
        <w:t xml:space="preserve"> </w:t>
      </w:r>
      <w:proofErr w:type="spellStart"/>
      <w:r w:rsidRPr="0009027F">
        <w:rPr>
          <w:rFonts w:ascii="Arial" w:eastAsia="Times New Roman" w:hAnsi="Arial" w:cs="Arial"/>
          <w:i/>
          <w:iCs/>
          <w:sz w:val="20"/>
          <w:szCs w:val="20"/>
        </w:rPr>
        <w:t>code</w:t>
      </w:r>
      <w:proofErr w:type="spellEnd"/>
      <w:r w:rsidRPr="0009027F">
        <w:rPr>
          <w:rFonts w:ascii="Arial" w:eastAsia="Times New Roman" w:hAnsi="Arial" w:cs="Arial"/>
          <w:sz w:val="20"/>
          <w:szCs w:val="20"/>
        </w:rPr>
        <w:t>)</w:t>
      </w:r>
      <w:r w:rsidRPr="0009027F">
        <w:rPr>
          <w:rFonts w:ascii="Arial" w:hAnsi="Arial" w:cs="Arial"/>
          <w:sz w:val="20"/>
          <w:szCs w:val="20"/>
        </w:rPr>
        <w:t>.</w:t>
      </w:r>
    </w:p>
    <w:p w14:paraId="2B9EA9AF" w14:textId="77777777" w:rsidR="009346D0" w:rsidRPr="0009027F" w:rsidRDefault="009346D0" w:rsidP="009346D0">
      <w:pPr>
        <w:pStyle w:val="ListParagraph"/>
        <w:numPr>
          <w:ilvl w:val="3"/>
          <w:numId w:val="13"/>
        </w:numPr>
        <w:tabs>
          <w:tab w:val="left" w:pos="1134"/>
        </w:tabs>
        <w:spacing w:after="0" w:line="240" w:lineRule="auto"/>
        <w:ind w:left="1134" w:hanging="1134"/>
        <w:jc w:val="both"/>
        <w:rPr>
          <w:rFonts w:ascii="Arial" w:hAnsi="Arial" w:cs="Arial"/>
          <w:sz w:val="20"/>
          <w:szCs w:val="20"/>
        </w:rPr>
      </w:pPr>
      <w:r w:rsidRPr="0009027F">
        <w:rPr>
          <w:rFonts w:ascii="Arial" w:hAnsi="Arial" w:cs="Arial"/>
          <w:sz w:val="20"/>
          <w:szCs w:val="20"/>
        </w:rPr>
        <w:t>Programinių priemonių išeities kodai turi atitikti šiuos reikalavimus:</w:t>
      </w:r>
    </w:p>
    <w:p w14:paraId="00E061B7" w14:textId="77777777" w:rsidR="009346D0" w:rsidRPr="002127BB" w:rsidRDefault="009346D0" w:rsidP="009346D0">
      <w:pPr>
        <w:pStyle w:val="ListParagraph"/>
        <w:numPr>
          <w:ilvl w:val="3"/>
          <w:numId w:val="32"/>
        </w:numPr>
        <w:tabs>
          <w:tab w:val="left" w:pos="1134"/>
        </w:tabs>
        <w:spacing w:after="0" w:line="240" w:lineRule="auto"/>
        <w:ind w:left="1134" w:hanging="1134"/>
        <w:jc w:val="both"/>
        <w:rPr>
          <w:rFonts w:ascii="Arial" w:hAnsi="Arial" w:cs="Arial"/>
          <w:sz w:val="20"/>
          <w:szCs w:val="20"/>
        </w:rPr>
      </w:pPr>
      <w:r w:rsidRPr="002127BB">
        <w:rPr>
          <w:rFonts w:ascii="Arial" w:hAnsi="Arial" w:cs="Arial"/>
          <w:sz w:val="20"/>
          <w:szCs w:val="20"/>
        </w:rPr>
        <w:t>kompiliavimui paruoštas rinkmenų paketas, nurodant standartines kompiliavimo priemones ir kompiliavimo eigą;</w:t>
      </w:r>
    </w:p>
    <w:p w14:paraId="3B11535E" w14:textId="77777777" w:rsidR="009346D0" w:rsidRPr="0009027F" w:rsidRDefault="009346D0" w:rsidP="009346D0">
      <w:pPr>
        <w:pStyle w:val="ListParagraph"/>
        <w:numPr>
          <w:ilvl w:val="3"/>
          <w:numId w:val="32"/>
        </w:numPr>
        <w:tabs>
          <w:tab w:val="left" w:pos="1134"/>
        </w:tabs>
        <w:spacing w:after="0" w:line="240" w:lineRule="auto"/>
        <w:ind w:left="1134" w:hanging="1134"/>
        <w:jc w:val="both"/>
        <w:rPr>
          <w:rFonts w:ascii="Arial" w:hAnsi="Arial" w:cs="Arial"/>
          <w:sz w:val="20"/>
          <w:szCs w:val="20"/>
        </w:rPr>
      </w:pPr>
      <w:r w:rsidRPr="0009027F">
        <w:rPr>
          <w:rFonts w:ascii="Arial" w:hAnsi="Arial" w:cs="Arial"/>
          <w:sz w:val="20"/>
          <w:szCs w:val="20"/>
        </w:rPr>
        <w:t>išeities kodai turi atitikti gerąsias programinio kodo formatavimo, kintamųjų bei funkcijų įvardinimo praktikas;</w:t>
      </w:r>
    </w:p>
    <w:p w14:paraId="22B8053C" w14:textId="77777777" w:rsidR="009346D0" w:rsidRPr="0009027F" w:rsidRDefault="009346D0" w:rsidP="009346D0">
      <w:pPr>
        <w:pStyle w:val="ListParagraph"/>
        <w:numPr>
          <w:ilvl w:val="3"/>
          <w:numId w:val="32"/>
        </w:numPr>
        <w:tabs>
          <w:tab w:val="left" w:pos="1134"/>
        </w:tabs>
        <w:spacing w:after="0" w:line="240" w:lineRule="auto"/>
        <w:ind w:left="1134" w:hanging="1134"/>
        <w:jc w:val="both"/>
        <w:rPr>
          <w:rFonts w:ascii="Arial" w:hAnsi="Arial" w:cs="Arial"/>
          <w:sz w:val="20"/>
          <w:szCs w:val="20"/>
        </w:rPr>
      </w:pPr>
      <w:r>
        <w:rPr>
          <w:rFonts w:ascii="Arial" w:hAnsi="Arial" w:cs="Arial"/>
          <w:sz w:val="20"/>
          <w:szCs w:val="20"/>
        </w:rPr>
        <w:t>K</w:t>
      </w:r>
      <w:r w:rsidRPr="0009027F">
        <w:rPr>
          <w:rFonts w:ascii="Arial" w:hAnsi="Arial" w:cs="Arial"/>
          <w:sz w:val="20"/>
          <w:szCs w:val="20"/>
        </w:rPr>
        <w:t>lientui turi būti perduoti visi, korektiški išeities kodai, iš kurių naudojant standartines priemones būtų kompiliuojama naudojimui parengta programinė įranga, atliekanti jai specifikuotas funkcijas;</w:t>
      </w:r>
    </w:p>
    <w:p w14:paraId="08AD83B3" w14:textId="77777777" w:rsidR="009346D0" w:rsidRPr="0009027F" w:rsidRDefault="009346D0" w:rsidP="009346D0">
      <w:pPr>
        <w:pStyle w:val="ListParagraph"/>
        <w:numPr>
          <w:ilvl w:val="3"/>
          <w:numId w:val="32"/>
        </w:numPr>
        <w:tabs>
          <w:tab w:val="left" w:pos="1134"/>
        </w:tabs>
        <w:spacing w:after="0" w:line="240" w:lineRule="auto"/>
        <w:ind w:left="1134" w:hanging="1134"/>
        <w:jc w:val="both"/>
        <w:rPr>
          <w:rFonts w:ascii="Arial" w:hAnsi="Arial" w:cs="Arial"/>
          <w:sz w:val="20"/>
          <w:szCs w:val="20"/>
        </w:rPr>
      </w:pPr>
      <w:r w:rsidRPr="0009027F">
        <w:rPr>
          <w:rFonts w:ascii="Arial" w:hAnsi="Arial" w:cs="Arial"/>
          <w:sz w:val="20"/>
          <w:szCs w:val="20"/>
        </w:rPr>
        <w:t>išeities kodus Klientas turi galėti keisti be papildomų leidimų.</w:t>
      </w:r>
    </w:p>
    <w:p w14:paraId="03A226A6" w14:textId="77777777" w:rsidR="009346D0" w:rsidRPr="0009027F" w:rsidRDefault="009346D0" w:rsidP="009346D0">
      <w:pPr>
        <w:pStyle w:val="ListParagraph"/>
        <w:numPr>
          <w:ilvl w:val="0"/>
          <w:numId w:val="27"/>
        </w:numPr>
        <w:tabs>
          <w:tab w:val="left" w:pos="1134"/>
        </w:tabs>
        <w:spacing w:before="60" w:after="60" w:line="240" w:lineRule="auto"/>
        <w:ind w:left="1134" w:hanging="1134"/>
        <w:jc w:val="both"/>
        <w:rPr>
          <w:rFonts w:ascii="Arial" w:eastAsia="Arial" w:hAnsi="Arial" w:cs="Arial"/>
          <w:sz w:val="20"/>
          <w:szCs w:val="20"/>
        </w:rPr>
      </w:pPr>
      <w:r w:rsidRPr="0009027F">
        <w:rPr>
          <w:rFonts w:ascii="Arial" w:eastAsia="Arial" w:hAnsi="Arial" w:cs="Arial"/>
          <w:sz w:val="20"/>
          <w:szCs w:val="20"/>
        </w:rPr>
        <w:t xml:space="preserve">Visus TS </w:t>
      </w:r>
      <w:r w:rsidRPr="0009027F">
        <w:rPr>
          <w:rFonts w:ascii="Arial" w:eastAsia="Arial" w:hAnsi="Arial" w:cs="Arial"/>
          <w:sz w:val="20"/>
          <w:szCs w:val="20"/>
        </w:rPr>
        <w:fldChar w:fldCharType="begin"/>
      </w:r>
      <w:r w:rsidRPr="0009027F">
        <w:rPr>
          <w:rFonts w:ascii="Arial" w:eastAsia="Arial" w:hAnsi="Arial" w:cs="Arial"/>
          <w:sz w:val="20"/>
          <w:szCs w:val="20"/>
        </w:rPr>
        <w:instrText xml:space="preserve"> REF _Ref188970772 \r \h  \* MERGEFORMAT </w:instrText>
      </w:r>
      <w:r w:rsidRPr="0009027F">
        <w:rPr>
          <w:rFonts w:ascii="Arial" w:eastAsia="Arial" w:hAnsi="Arial" w:cs="Arial"/>
          <w:sz w:val="20"/>
          <w:szCs w:val="20"/>
        </w:rPr>
      </w:r>
      <w:r w:rsidRPr="0009027F">
        <w:rPr>
          <w:rFonts w:ascii="Arial" w:eastAsia="Arial" w:hAnsi="Arial" w:cs="Arial"/>
          <w:sz w:val="20"/>
          <w:szCs w:val="20"/>
        </w:rPr>
        <w:fldChar w:fldCharType="separate"/>
      </w:r>
      <w:r w:rsidRPr="0009027F">
        <w:rPr>
          <w:rFonts w:ascii="Arial" w:eastAsia="Arial" w:hAnsi="Arial" w:cs="Arial"/>
          <w:sz w:val="20"/>
          <w:szCs w:val="20"/>
        </w:rPr>
        <w:t>6.1.</w:t>
      </w:r>
      <w:r>
        <w:rPr>
          <w:rFonts w:ascii="Arial" w:eastAsia="Arial" w:hAnsi="Arial" w:cs="Arial"/>
          <w:sz w:val="20"/>
          <w:szCs w:val="20"/>
        </w:rPr>
        <w:t>4</w:t>
      </w:r>
      <w:r w:rsidRPr="0009027F">
        <w:rPr>
          <w:rFonts w:ascii="Arial" w:eastAsia="Arial" w:hAnsi="Arial" w:cs="Arial"/>
          <w:sz w:val="20"/>
          <w:szCs w:val="20"/>
        </w:rPr>
        <w:fldChar w:fldCharType="end"/>
      </w:r>
      <w:r w:rsidRPr="0009027F">
        <w:rPr>
          <w:rFonts w:ascii="Arial" w:eastAsia="Arial" w:hAnsi="Arial" w:cs="Arial"/>
          <w:sz w:val="20"/>
          <w:szCs w:val="20"/>
        </w:rPr>
        <w:t xml:space="preserve"> 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p>
    <w:p w14:paraId="7EB15FC1" w14:textId="77777777" w:rsidR="009346D0" w:rsidRPr="0009027F" w:rsidRDefault="009346D0" w:rsidP="009346D0">
      <w:pPr>
        <w:pStyle w:val="ListParagraph"/>
        <w:numPr>
          <w:ilvl w:val="0"/>
          <w:numId w:val="28"/>
        </w:numPr>
        <w:tabs>
          <w:tab w:val="left" w:pos="1134"/>
        </w:tabs>
        <w:spacing w:before="60" w:after="60" w:line="240" w:lineRule="auto"/>
        <w:ind w:left="1134" w:hanging="1134"/>
        <w:jc w:val="both"/>
        <w:rPr>
          <w:rFonts w:ascii="Arial" w:eastAsia="Arial" w:hAnsi="Arial" w:cs="Arial"/>
          <w:sz w:val="20"/>
          <w:szCs w:val="20"/>
        </w:rPr>
      </w:pPr>
      <w:r w:rsidRPr="0009027F">
        <w:rPr>
          <w:rFonts w:ascii="Arial" w:hAnsi="Arial" w:cs="Arial"/>
          <w:sz w:val="20"/>
          <w:szCs w:val="20"/>
        </w:rPr>
        <w:t xml:space="preserve">Visi TS </w:t>
      </w:r>
      <w:r w:rsidRPr="0009027F">
        <w:rPr>
          <w:rFonts w:ascii="Arial" w:hAnsi="Arial" w:cs="Arial"/>
          <w:sz w:val="20"/>
          <w:szCs w:val="20"/>
        </w:rPr>
        <w:fldChar w:fldCharType="begin"/>
      </w:r>
      <w:r w:rsidRPr="0009027F">
        <w:rPr>
          <w:rFonts w:ascii="Arial" w:hAnsi="Arial" w:cs="Arial"/>
          <w:sz w:val="20"/>
          <w:szCs w:val="20"/>
        </w:rPr>
        <w:instrText xml:space="preserve"> REF _Ref188970772 \r \h  \* MERGEFORMAT </w:instrText>
      </w:r>
      <w:r w:rsidRPr="0009027F">
        <w:rPr>
          <w:rFonts w:ascii="Arial" w:hAnsi="Arial" w:cs="Arial"/>
          <w:sz w:val="20"/>
          <w:szCs w:val="20"/>
        </w:rPr>
      </w:r>
      <w:r w:rsidRPr="0009027F">
        <w:rPr>
          <w:rFonts w:ascii="Arial" w:hAnsi="Arial" w:cs="Arial"/>
          <w:sz w:val="20"/>
          <w:szCs w:val="20"/>
        </w:rPr>
        <w:fldChar w:fldCharType="separate"/>
      </w:r>
      <w:r w:rsidRPr="0009027F">
        <w:rPr>
          <w:rFonts w:ascii="Arial" w:hAnsi="Arial" w:cs="Arial"/>
          <w:sz w:val="20"/>
          <w:szCs w:val="20"/>
        </w:rPr>
        <w:t>6.1.</w:t>
      </w:r>
      <w:r>
        <w:rPr>
          <w:rFonts w:ascii="Arial" w:hAnsi="Arial" w:cs="Arial"/>
          <w:sz w:val="20"/>
          <w:szCs w:val="20"/>
        </w:rPr>
        <w:t>4</w:t>
      </w:r>
      <w:r w:rsidRPr="0009027F">
        <w:rPr>
          <w:rFonts w:ascii="Arial" w:hAnsi="Arial" w:cs="Arial"/>
          <w:sz w:val="20"/>
          <w:szCs w:val="20"/>
        </w:rPr>
        <w:fldChar w:fldCharType="end"/>
      </w:r>
      <w:r w:rsidRPr="0009027F">
        <w:rPr>
          <w:rFonts w:ascii="Arial" w:hAnsi="Arial" w:cs="Arial"/>
          <w:sz w:val="20"/>
          <w:szCs w:val="20"/>
        </w:rPr>
        <w:fldChar w:fldCharType="begin"/>
      </w:r>
      <w:r w:rsidRPr="0009027F">
        <w:rPr>
          <w:rFonts w:ascii="Arial" w:hAnsi="Arial" w:cs="Arial"/>
          <w:sz w:val="20"/>
          <w:szCs w:val="20"/>
        </w:rPr>
        <w:instrText xml:space="preserve"> REF _Ref188970772 \r \h  \* MERGEFORMAT </w:instrText>
      </w:r>
      <w:r w:rsidRPr="0009027F">
        <w:rPr>
          <w:rFonts w:ascii="Arial" w:hAnsi="Arial" w:cs="Arial"/>
          <w:sz w:val="20"/>
          <w:szCs w:val="20"/>
        </w:rPr>
      </w:r>
      <w:r w:rsidRPr="0009027F">
        <w:rPr>
          <w:rFonts w:ascii="Arial" w:hAnsi="Arial" w:cs="Arial"/>
          <w:sz w:val="20"/>
          <w:szCs w:val="20"/>
        </w:rPr>
        <w:fldChar w:fldCharType="separate"/>
      </w:r>
      <w:r w:rsidRPr="0009027F">
        <w:rPr>
          <w:rFonts w:ascii="Arial" w:hAnsi="Arial" w:cs="Arial"/>
          <w:sz w:val="20"/>
          <w:szCs w:val="20"/>
        </w:rPr>
        <w:fldChar w:fldCharType="end"/>
      </w:r>
      <w:r w:rsidRPr="0009027F">
        <w:rPr>
          <w:rFonts w:ascii="Arial" w:hAnsi="Arial" w:cs="Arial"/>
          <w:sz w:val="20"/>
          <w:szCs w:val="20"/>
        </w:rPr>
        <w:t xml:space="preserve"> punkte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p>
    <w:p w14:paraId="75B36AD1" w14:textId="77777777" w:rsidR="009346D0" w:rsidRPr="0009027F" w:rsidRDefault="009346D0" w:rsidP="009346D0">
      <w:pPr>
        <w:pStyle w:val="ListParagraph"/>
        <w:numPr>
          <w:ilvl w:val="0"/>
          <w:numId w:val="29"/>
        </w:numPr>
        <w:tabs>
          <w:tab w:val="left" w:pos="1134"/>
        </w:tabs>
        <w:spacing w:before="60" w:after="60" w:line="240" w:lineRule="auto"/>
        <w:ind w:left="1134" w:hanging="1134"/>
        <w:jc w:val="both"/>
        <w:rPr>
          <w:rFonts w:ascii="Arial" w:eastAsia="Arial" w:hAnsi="Arial" w:cs="Arial"/>
          <w:sz w:val="20"/>
          <w:szCs w:val="20"/>
        </w:rPr>
      </w:pPr>
      <w:r w:rsidRPr="0009027F">
        <w:rPr>
          <w:rFonts w:ascii="Arial" w:hAnsi="Arial" w:cs="Arial"/>
          <w:sz w:val="20"/>
          <w:szCs w:val="20"/>
        </w:rPr>
        <w:t xml:space="preserve">Visus TS </w:t>
      </w:r>
      <w:r w:rsidRPr="0009027F">
        <w:rPr>
          <w:rFonts w:ascii="Arial" w:hAnsi="Arial" w:cs="Arial"/>
          <w:sz w:val="20"/>
          <w:szCs w:val="20"/>
        </w:rPr>
        <w:fldChar w:fldCharType="begin"/>
      </w:r>
      <w:r w:rsidRPr="0009027F">
        <w:rPr>
          <w:rFonts w:ascii="Arial" w:hAnsi="Arial" w:cs="Arial"/>
          <w:sz w:val="20"/>
          <w:szCs w:val="20"/>
        </w:rPr>
        <w:instrText xml:space="preserve"> REF _Ref191279248 \r \h  \* MERGEFORMAT </w:instrText>
      </w:r>
      <w:r w:rsidRPr="0009027F">
        <w:rPr>
          <w:rFonts w:ascii="Arial" w:hAnsi="Arial" w:cs="Arial"/>
          <w:sz w:val="20"/>
          <w:szCs w:val="20"/>
        </w:rPr>
      </w:r>
      <w:r w:rsidRPr="0009027F">
        <w:rPr>
          <w:rFonts w:ascii="Arial" w:hAnsi="Arial" w:cs="Arial"/>
          <w:sz w:val="20"/>
          <w:szCs w:val="20"/>
        </w:rPr>
        <w:fldChar w:fldCharType="separate"/>
      </w:r>
      <w:r w:rsidRPr="0009027F">
        <w:rPr>
          <w:rFonts w:ascii="Arial" w:hAnsi="Arial" w:cs="Arial"/>
          <w:sz w:val="20"/>
          <w:szCs w:val="20"/>
        </w:rPr>
        <w:t>6.1.</w:t>
      </w:r>
      <w:r>
        <w:rPr>
          <w:rFonts w:ascii="Arial" w:hAnsi="Arial" w:cs="Arial"/>
          <w:sz w:val="20"/>
          <w:szCs w:val="20"/>
        </w:rPr>
        <w:t>4</w:t>
      </w:r>
      <w:r w:rsidRPr="0009027F">
        <w:rPr>
          <w:rFonts w:ascii="Arial" w:hAnsi="Arial" w:cs="Arial"/>
          <w:sz w:val="20"/>
          <w:szCs w:val="20"/>
        </w:rPr>
        <w:t>.1</w:t>
      </w:r>
      <w:r w:rsidRPr="0009027F">
        <w:rPr>
          <w:rFonts w:ascii="Arial" w:hAnsi="Arial" w:cs="Arial"/>
          <w:sz w:val="20"/>
          <w:szCs w:val="20"/>
        </w:rPr>
        <w:fldChar w:fldCharType="end"/>
      </w:r>
      <w:r w:rsidRPr="0009027F">
        <w:rPr>
          <w:rFonts w:ascii="Arial" w:hAnsi="Arial" w:cs="Arial"/>
          <w:sz w:val="20"/>
          <w:szCs w:val="20"/>
        </w:rPr>
        <w:t>-</w:t>
      </w:r>
      <w:r w:rsidRPr="0009027F">
        <w:rPr>
          <w:rFonts w:ascii="Arial" w:hAnsi="Arial" w:cs="Arial"/>
          <w:sz w:val="20"/>
          <w:szCs w:val="20"/>
        </w:rPr>
        <w:fldChar w:fldCharType="begin"/>
      </w:r>
      <w:r w:rsidRPr="0009027F">
        <w:rPr>
          <w:rFonts w:ascii="Arial" w:hAnsi="Arial" w:cs="Arial"/>
          <w:sz w:val="20"/>
          <w:szCs w:val="20"/>
        </w:rPr>
        <w:instrText xml:space="preserve"> REF _Ref191279261 \r \h  \* MERGEFORMAT </w:instrText>
      </w:r>
      <w:r w:rsidRPr="0009027F">
        <w:rPr>
          <w:rFonts w:ascii="Arial" w:hAnsi="Arial" w:cs="Arial"/>
          <w:sz w:val="20"/>
          <w:szCs w:val="20"/>
        </w:rPr>
      </w:r>
      <w:r w:rsidRPr="0009027F">
        <w:rPr>
          <w:rFonts w:ascii="Arial" w:hAnsi="Arial" w:cs="Arial"/>
          <w:sz w:val="20"/>
          <w:szCs w:val="20"/>
        </w:rPr>
        <w:fldChar w:fldCharType="separate"/>
      </w:r>
      <w:r w:rsidRPr="0009027F">
        <w:rPr>
          <w:rFonts w:ascii="Arial" w:hAnsi="Arial" w:cs="Arial"/>
          <w:sz w:val="20"/>
          <w:szCs w:val="20"/>
        </w:rPr>
        <w:t>6.1.</w:t>
      </w:r>
      <w:r>
        <w:rPr>
          <w:rFonts w:ascii="Arial" w:hAnsi="Arial" w:cs="Arial"/>
          <w:sz w:val="20"/>
          <w:szCs w:val="20"/>
        </w:rPr>
        <w:t>4</w:t>
      </w:r>
      <w:r w:rsidRPr="0009027F">
        <w:rPr>
          <w:rFonts w:ascii="Arial" w:hAnsi="Arial" w:cs="Arial"/>
          <w:sz w:val="20"/>
          <w:szCs w:val="20"/>
        </w:rPr>
        <w:t>.6</w:t>
      </w:r>
      <w:r w:rsidRPr="0009027F">
        <w:rPr>
          <w:rFonts w:ascii="Arial" w:hAnsi="Arial" w:cs="Arial"/>
          <w:sz w:val="20"/>
          <w:szCs w:val="20"/>
        </w:rPr>
        <w:fldChar w:fldCharType="end"/>
      </w:r>
      <w:r w:rsidRPr="0009027F">
        <w:rPr>
          <w:rFonts w:ascii="Arial" w:hAnsi="Arial" w:cs="Arial"/>
          <w:sz w:val="20"/>
          <w:szCs w:val="20"/>
        </w:rPr>
        <w:t xml:space="preserve"> punktuose nurodytus dokumentus ar/ir jų turinį Paslaugų teikėjas privalo pateikti į Kliento naudojamą priemonę – </w:t>
      </w:r>
      <w:r w:rsidRPr="0009027F">
        <w:rPr>
          <w:rFonts w:ascii="Arial" w:hAnsi="Arial" w:cs="Arial"/>
          <w:b/>
          <w:bCs/>
          <w:sz w:val="20"/>
          <w:szCs w:val="20"/>
        </w:rPr>
        <w:t>CONFLUENCE/</w:t>
      </w:r>
      <w:r w:rsidRPr="0009027F">
        <w:rPr>
          <w:rFonts w:ascii="Arial" w:eastAsia="Arial" w:hAnsi="Arial" w:cs="Arial"/>
          <w:b/>
          <w:bCs/>
          <w:sz w:val="20"/>
          <w:szCs w:val="20"/>
        </w:rPr>
        <w:t xml:space="preserve"> SHAREPOINT*</w:t>
      </w:r>
      <w:r w:rsidRPr="0009027F">
        <w:rPr>
          <w:rFonts w:ascii="Arial" w:hAnsi="Arial" w:cs="Arial"/>
          <w:sz w:val="20"/>
          <w:szCs w:val="20"/>
        </w:rPr>
        <w:t>;</w:t>
      </w:r>
    </w:p>
    <w:p w14:paraId="7F15CFEE" w14:textId="77777777" w:rsidR="009346D0" w:rsidRPr="0009027F" w:rsidRDefault="009346D0" w:rsidP="009346D0">
      <w:pPr>
        <w:pStyle w:val="ListParagraph"/>
        <w:numPr>
          <w:ilvl w:val="0"/>
          <w:numId w:val="26"/>
        </w:numPr>
        <w:tabs>
          <w:tab w:val="left" w:pos="1134"/>
        </w:tabs>
        <w:spacing w:before="60" w:after="60" w:line="240" w:lineRule="auto"/>
        <w:ind w:left="1134" w:hanging="1134"/>
        <w:jc w:val="both"/>
        <w:rPr>
          <w:rFonts w:ascii="Arial" w:eastAsia="Arial" w:hAnsi="Arial" w:cs="Arial"/>
          <w:i/>
          <w:iCs/>
          <w:sz w:val="20"/>
          <w:szCs w:val="20"/>
        </w:rPr>
      </w:pPr>
      <w:r w:rsidRPr="0009027F">
        <w:rPr>
          <w:rFonts w:ascii="Arial" w:eastAsia="Arial" w:hAnsi="Arial" w:cs="Arial"/>
          <w:sz w:val="20"/>
          <w:szCs w:val="20"/>
        </w:rPr>
        <w:t xml:space="preserve">Visus TS </w:t>
      </w:r>
      <w:r w:rsidRPr="0009027F">
        <w:rPr>
          <w:rFonts w:ascii="Arial" w:eastAsia="Arial" w:hAnsi="Arial" w:cs="Arial"/>
          <w:sz w:val="20"/>
          <w:szCs w:val="20"/>
        </w:rPr>
        <w:fldChar w:fldCharType="begin"/>
      </w:r>
      <w:r w:rsidRPr="0009027F">
        <w:rPr>
          <w:rFonts w:ascii="Arial" w:eastAsia="Arial" w:hAnsi="Arial" w:cs="Arial"/>
          <w:sz w:val="20"/>
          <w:szCs w:val="20"/>
        </w:rPr>
        <w:instrText xml:space="preserve"> REF _Ref191279284 \r \h  \* MERGEFORMAT </w:instrText>
      </w:r>
      <w:r w:rsidRPr="0009027F">
        <w:rPr>
          <w:rFonts w:ascii="Arial" w:eastAsia="Arial" w:hAnsi="Arial" w:cs="Arial"/>
          <w:sz w:val="20"/>
          <w:szCs w:val="20"/>
        </w:rPr>
      </w:r>
      <w:r w:rsidRPr="0009027F">
        <w:rPr>
          <w:rFonts w:ascii="Arial" w:eastAsia="Arial" w:hAnsi="Arial" w:cs="Arial"/>
          <w:sz w:val="20"/>
          <w:szCs w:val="20"/>
        </w:rPr>
        <w:fldChar w:fldCharType="separate"/>
      </w:r>
      <w:r w:rsidRPr="0009027F">
        <w:rPr>
          <w:rFonts w:ascii="Arial" w:eastAsia="Arial" w:hAnsi="Arial" w:cs="Arial"/>
          <w:sz w:val="20"/>
          <w:szCs w:val="20"/>
        </w:rPr>
        <w:t>6.1.</w:t>
      </w:r>
      <w:r>
        <w:rPr>
          <w:rFonts w:ascii="Arial" w:eastAsia="Arial" w:hAnsi="Arial" w:cs="Arial"/>
          <w:sz w:val="20"/>
          <w:szCs w:val="20"/>
        </w:rPr>
        <w:t>4</w:t>
      </w:r>
      <w:r w:rsidRPr="0009027F">
        <w:rPr>
          <w:rFonts w:ascii="Arial" w:eastAsia="Arial" w:hAnsi="Arial" w:cs="Arial"/>
          <w:sz w:val="20"/>
          <w:szCs w:val="20"/>
        </w:rPr>
        <w:t>.7</w:t>
      </w:r>
      <w:r w:rsidRPr="0009027F">
        <w:rPr>
          <w:rFonts w:ascii="Arial" w:eastAsia="Arial" w:hAnsi="Arial" w:cs="Arial"/>
          <w:sz w:val="20"/>
          <w:szCs w:val="20"/>
        </w:rPr>
        <w:fldChar w:fldCharType="end"/>
      </w:r>
      <w:r w:rsidRPr="0009027F">
        <w:rPr>
          <w:rFonts w:ascii="Arial" w:eastAsia="Arial" w:hAnsi="Arial" w:cs="Arial"/>
          <w:sz w:val="20"/>
          <w:szCs w:val="20"/>
        </w:rPr>
        <w:t>-</w:t>
      </w:r>
      <w:r>
        <w:rPr>
          <w:rFonts w:ascii="Arial" w:eastAsia="Arial" w:hAnsi="Arial" w:cs="Arial"/>
          <w:sz w:val="20"/>
          <w:szCs w:val="20"/>
        </w:rPr>
        <w:t xml:space="preserve"> </w:t>
      </w:r>
      <w:r w:rsidRPr="0009027F">
        <w:rPr>
          <w:rFonts w:ascii="Arial" w:eastAsia="Arial" w:hAnsi="Arial" w:cs="Arial"/>
          <w:sz w:val="20"/>
          <w:szCs w:val="20"/>
        </w:rPr>
        <w:fldChar w:fldCharType="begin"/>
      </w:r>
      <w:r w:rsidRPr="0009027F">
        <w:rPr>
          <w:rFonts w:ascii="Arial" w:eastAsia="Arial" w:hAnsi="Arial" w:cs="Arial"/>
          <w:sz w:val="20"/>
          <w:szCs w:val="20"/>
        </w:rPr>
        <w:instrText xml:space="preserve"> REF _Ref191279289 \r \h  \* MERGEFORMAT </w:instrText>
      </w:r>
      <w:r w:rsidRPr="0009027F">
        <w:rPr>
          <w:rFonts w:ascii="Arial" w:eastAsia="Arial" w:hAnsi="Arial" w:cs="Arial"/>
          <w:sz w:val="20"/>
          <w:szCs w:val="20"/>
        </w:rPr>
      </w:r>
      <w:r w:rsidRPr="0009027F">
        <w:rPr>
          <w:rFonts w:ascii="Arial" w:eastAsia="Arial" w:hAnsi="Arial" w:cs="Arial"/>
          <w:sz w:val="20"/>
          <w:szCs w:val="20"/>
        </w:rPr>
        <w:fldChar w:fldCharType="separate"/>
      </w:r>
      <w:r w:rsidRPr="0009027F">
        <w:rPr>
          <w:rFonts w:ascii="Arial" w:eastAsia="Arial" w:hAnsi="Arial" w:cs="Arial"/>
          <w:sz w:val="20"/>
          <w:szCs w:val="20"/>
        </w:rPr>
        <w:t>6.1.</w:t>
      </w:r>
      <w:r>
        <w:rPr>
          <w:rFonts w:ascii="Arial" w:eastAsia="Arial" w:hAnsi="Arial" w:cs="Arial"/>
          <w:sz w:val="20"/>
          <w:szCs w:val="20"/>
        </w:rPr>
        <w:t>4</w:t>
      </w:r>
      <w:r w:rsidRPr="0009027F">
        <w:rPr>
          <w:rFonts w:ascii="Arial" w:eastAsia="Arial" w:hAnsi="Arial" w:cs="Arial"/>
          <w:sz w:val="20"/>
          <w:szCs w:val="20"/>
        </w:rPr>
        <w:t>.8</w:t>
      </w:r>
      <w:r w:rsidRPr="0009027F">
        <w:rPr>
          <w:rFonts w:ascii="Arial" w:eastAsia="Arial" w:hAnsi="Arial" w:cs="Arial"/>
          <w:sz w:val="20"/>
          <w:szCs w:val="20"/>
        </w:rPr>
        <w:fldChar w:fldCharType="end"/>
      </w:r>
      <w:r w:rsidRPr="0009027F">
        <w:rPr>
          <w:rFonts w:ascii="Arial" w:eastAsia="Arial" w:hAnsi="Arial" w:cs="Arial"/>
          <w:sz w:val="20"/>
          <w:szCs w:val="20"/>
        </w:rPr>
        <w:t xml:space="preserve"> punkte sukurtus vykdymo ir išeitinius kodus </w:t>
      </w:r>
      <w:r w:rsidRPr="0009027F">
        <w:rPr>
          <w:rFonts w:ascii="Arial" w:hAnsi="Arial" w:cs="Arial"/>
          <w:sz w:val="20"/>
          <w:szCs w:val="20"/>
        </w:rPr>
        <w:t>(įskaitant ir jų darbinius variantus)</w:t>
      </w:r>
      <w:r w:rsidRPr="0009027F">
        <w:rPr>
          <w:rFonts w:ascii="Arial" w:eastAsia="Arial" w:hAnsi="Arial" w:cs="Arial"/>
          <w:sz w:val="20"/>
          <w:szCs w:val="20"/>
        </w:rPr>
        <w:t xml:space="preserve">, Paslaugų teikėjas privalo pateikti į Kliento naudojamą priemonę – </w:t>
      </w:r>
      <w:r w:rsidRPr="0009027F">
        <w:rPr>
          <w:rFonts w:ascii="Arial" w:eastAsia="Arial" w:hAnsi="Arial" w:cs="Arial"/>
          <w:b/>
          <w:bCs/>
          <w:sz w:val="20"/>
          <w:szCs w:val="20"/>
        </w:rPr>
        <w:t>GITLAB*</w:t>
      </w:r>
      <w:r w:rsidRPr="0009027F">
        <w:rPr>
          <w:rFonts w:ascii="Arial" w:eastAsia="Arial" w:hAnsi="Arial" w:cs="Arial"/>
          <w:sz w:val="20"/>
          <w:szCs w:val="20"/>
        </w:rPr>
        <w:t>.</w:t>
      </w:r>
    </w:p>
    <w:p w14:paraId="02D6CEFB" w14:textId="77777777" w:rsidR="009346D0" w:rsidRPr="0009027F" w:rsidRDefault="009346D0" w:rsidP="009346D0">
      <w:pPr>
        <w:pStyle w:val="ListParagraph"/>
        <w:tabs>
          <w:tab w:val="left" w:pos="1134"/>
        </w:tabs>
        <w:spacing w:before="60" w:after="60" w:line="240" w:lineRule="auto"/>
        <w:ind w:left="1134"/>
        <w:jc w:val="both"/>
        <w:rPr>
          <w:rFonts w:ascii="Arial" w:eastAsia="Arial" w:hAnsi="Arial" w:cs="Arial"/>
          <w:i/>
          <w:iCs/>
          <w:sz w:val="20"/>
          <w:szCs w:val="20"/>
        </w:rPr>
      </w:pPr>
    </w:p>
    <w:p w14:paraId="669B6A20" w14:textId="77777777" w:rsidR="00F670FE" w:rsidRPr="00231B87" w:rsidRDefault="00F670FE" w:rsidP="00F670FE">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231B87">
        <w:rPr>
          <w:rFonts w:ascii="Arial" w:eastAsia="Arial" w:hAnsi="Arial" w:cs="Arial"/>
          <w:sz w:val="20"/>
          <w:szCs w:val="20"/>
        </w:rPr>
        <w:t xml:space="preserve">*Visos įvardytos priemonės privalo būti naudojamos Kliento IT infrastruktūroje. Klientas pasilieka teisę </w:t>
      </w:r>
      <w:r w:rsidRPr="00F06D9C">
        <w:rPr>
          <w:rFonts w:ascii="Arial" w:eastAsia="Arial" w:hAnsi="Arial" w:cs="Arial"/>
          <w:sz w:val="20"/>
          <w:szCs w:val="20"/>
        </w:rPr>
        <w:t>keisti</w:t>
      </w:r>
      <w:r w:rsidRPr="00231B87">
        <w:rPr>
          <w:rFonts w:ascii="Arial" w:eastAsia="Arial" w:hAnsi="Arial" w:cs="Arial"/>
          <w:sz w:val="20"/>
          <w:szCs w:val="20"/>
        </w:rPr>
        <w:t xml:space="preserve"> įvardytas priemones prieš tai raštu informavęs Paslaugų teikėją dėl techninių ar ekonominių priežasčių pasikeitusių priemonių. Klientas pasirūpina Kliento IT infrastruktūroje pakeistų priemonių prieigų ir licencijų suteikimu Paslaugos teikėjui.</w:t>
      </w:r>
    </w:p>
    <w:p w14:paraId="734349A1" w14:textId="77777777" w:rsidR="00F670FE" w:rsidRPr="00D25DC5" w:rsidRDefault="00F670FE" w:rsidP="00F670FE">
      <w:pPr>
        <w:spacing w:after="0" w:line="240" w:lineRule="auto"/>
        <w:jc w:val="both"/>
        <w:rPr>
          <w:rFonts w:ascii="Arial" w:hAnsi="Arial" w:cs="Arial"/>
          <w:sz w:val="20"/>
          <w:szCs w:val="20"/>
        </w:rPr>
      </w:pPr>
    </w:p>
    <w:p w14:paraId="776C96ED" w14:textId="77777777" w:rsidR="00F670FE" w:rsidRPr="00231B87" w:rsidRDefault="00F670FE" w:rsidP="00F670FE">
      <w:pPr>
        <w:spacing w:after="0" w:line="240" w:lineRule="auto"/>
        <w:ind w:left="993" w:hanging="993"/>
        <w:jc w:val="both"/>
        <w:rPr>
          <w:rFonts w:ascii="Arial" w:hAnsi="Arial" w:cs="Arial"/>
          <w:sz w:val="20"/>
          <w:szCs w:val="20"/>
        </w:rPr>
      </w:pPr>
    </w:p>
    <w:p w14:paraId="01220CC7" w14:textId="77777777" w:rsidR="0001047C" w:rsidRDefault="0001047C"/>
    <w:sectPr w:rsidR="0001047C">
      <w:headerReference w:type="even" r:id="rId9"/>
      <w:headerReference w:type="default" r:id="rId10"/>
      <w:head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F8F24" w14:textId="77777777" w:rsidR="008F29E5" w:rsidRDefault="008F29E5" w:rsidP="008F29E5">
      <w:pPr>
        <w:spacing w:after="0" w:line="240" w:lineRule="auto"/>
      </w:pPr>
      <w:r>
        <w:separator/>
      </w:r>
    </w:p>
  </w:endnote>
  <w:endnote w:type="continuationSeparator" w:id="0">
    <w:p w14:paraId="74978635" w14:textId="77777777" w:rsidR="008F29E5" w:rsidRDefault="008F29E5" w:rsidP="008F2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03861" w14:textId="77777777" w:rsidR="008F29E5" w:rsidRDefault="008F29E5" w:rsidP="008F29E5">
      <w:pPr>
        <w:spacing w:after="0" w:line="240" w:lineRule="auto"/>
      </w:pPr>
      <w:r>
        <w:separator/>
      </w:r>
    </w:p>
  </w:footnote>
  <w:footnote w:type="continuationSeparator" w:id="0">
    <w:p w14:paraId="77697420" w14:textId="77777777" w:rsidR="008F29E5" w:rsidRDefault="008F29E5" w:rsidP="008F29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C8A4F" w14:textId="68271591" w:rsidR="008F29E5" w:rsidRDefault="008F2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99A19" w14:textId="57925B49" w:rsidR="008F29E5" w:rsidRDefault="008F2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623DD" w14:textId="014A0F83" w:rsidR="008F29E5" w:rsidRDefault="008F2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805257"/>
    <w:multiLevelType w:val="multilevel"/>
    <w:tmpl w:val="0427001F"/>
    <w:numStyleLink w:val="Stilius1"/>
  </w:abstractNum>
  <w:abstractNum w:abstractNumId="3" w15:restartNumberingAfterBreak="0">
    <w:nsid w:val="112579E3"/>
    <w:multiLevelType w:val="hybridMultilevel"/>
    <w:tmpl w:val="4238CE56"/>
    <w:lvl w:ilvl="0" w:tplc="4A2C0F62">
      <w:start w:val="1"/>
      <w:numFmt w:val="decimal"/>
      <w:lvlText w:val="4.2.%1."/>
      <w:lvlJc w:val="left"/>
      <w:pPr>
        <w:ind w:left="36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8"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E5144E"/>
    <w:multiLevelType w:val="multilevel"/>
    <w:tmpl w:val="30103392"/>
    <w:lvl w:ilvl="0">
      <w:start w:val="6"/>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3C7B14"/>
    <w:multiLevelType w:val="hybridMultilevel"/>
    <w:tmpl w:val="7BA03F7A"/>
    <w:lvl w:ilvl="0" w:tplc="2C4A6DBE">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F37A2D"/>
    <w:multiLevelType w:val="multilevel"/>
    <w:tmpl w:val="123282B8"/>
    <w:lvl w:ilvl="0">
      <w:start w:val="3"/>
      <w:numFmt w:val="none"/>
      <w:lvlText w:val="6.2."/>
      <w:lvlJc w:val="left"/>
      <w:pPr>
        <w:ind w:left="637" w:hanging="495"/>
      </w:pPr>
      <w:rPr>
        <w:rFonts w:hint="default"/>
      </w:rPr>
    </w:lvl>
    <w:lvl w:ilvl="1">
      <w:start w:val="6"/>
      <w:numFmt w:val="decimal"/>
      <w:lvlText w:val="%1.%2."/>
      <w:lvlJc w:val="left"/>
      <w:pPr>
        <w:ind w:left="637" w:hanging="495"/>
      </w:pPr>
      <w:rPr>
        <w:rFonts w:hint="default"/>
      </w:rPr>
    </w:lvl>
    <w:lvl w:ilvl="2">
      <w:start w:val="1"/>
      <w:numFmt w:val="decimal"/>
      <w:lvlText w:val="6.%3."/>
      <w:lvlJc w:val="left"/>
      <w:pPr>
        <w:ind w:left="862" w:hanging="360"/>
      </w:pPr>
      <w:rPr>
        <w:rFonts w:hint="default"/>
        <w:i w:val="0"/>
        <w:iCs w:val="0"/>
      </w:rPr>
    </w:lvl>
    <w:lvl w:ilvl="3">
      <w:start w:val="4"/>
      <w:numFmt w:val="decimal"/>
      <w:lvlText w:val="6.1.%4."/>
      <w:lvlJc w:val="left"/>
      <w:pPr>
        <w:ind w:left="502" w:hanging="360"/>
      </w:pPr>
      <w:rPr>
        <w:rFonts w:hint="default"/>
      </w:rPr>
    </w:lvl>
    <w:lvl w:ilvl="4">
      <w:start w:val="1"/>
      <w:numFmt w:val="decimal"/>
      <w:lvlText w:val="6.1.3.%5."/>
      <w:lvlJc w:val="left"/>
      <w:pPr>
        <w:ind w:left="502" w:hanging="360"/>
      </w:pPr>
      <w:rPr>
        <w:rFonts w:hint="default"/>
      </w:rPr>
    </w:lvl>
    <w:lvl w:ilvl="5">
      <w:start w:val="1"/>
      <w:numFmt w:val="none"/>
      <w:lvlText w:val="6.5."/>
      <w:lvlJc w:val="left"/>
      <w:pPr>
        <w:ind w:left="502" w:hanging="36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7"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B57275"/>
    <w:multiLevelType w:val="multilevel"/>
    <w:tmpl w:val="8FCE5D86"/>
    <w:lvl w:ilvl="0">
      <w:start w:val="6"/>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275B85"/>
    <w:multiLevelType w:val="hybridMultilevel"/>
    <w:tmpl w:val="EC68E0C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326BBE"/>
    <w:multiLevelType w:val="multilevel"/>
    <w:tmpl w:val="A798E098"/>
    <w:lvl w:ilvl="0">
      <w:start w:val="3"/>
      <w:numFmt w:val="none"/>
      <w:lvlText w:val="6.1.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8829157">
    <w:abstractNumId w:val="2"/>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504" w:hanging="504"/>
        </w:pPr>
        <w:rPr>
          <w:rFonts w:hint="default"/>
          <w:b/>
          <w:bCs w:val="0"/>
          <w:i w:val="0"/>
          <w:iCs w:val="0"/>
        </w:rPr>
      </w:lvl>
    </w:lvlOverride>
    <w:lvlOverride w:ilvl="3">
      <w:lvl w:ilvl="3">
        <w:start w:val="1"/>
        <w:numFmt w:val="decimal"/>
        <w:lvlText w:val="%1.%2.%3.%4."/>
        <w:lvlJc w:val="left"/>
        <w:pPr>
          <w:ind w:left="3199" w:hanging="648"/>
        </w:pPr>
        <w:rPr>
          <w:rFonts w:hint="default"/>
          <w:b w:val="0"/>
          <w:bCs/>
          <w:sz w:val="20"/>
          <w:szCs w:val="20"/>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num>
  <w:num w:numId="2" w16cid:durableId="902983440">
    <w:abstractNumId w:val="29"/>
  </w:num>
  <w:num w:numId="3" w16cid:durableId="397365328">
    <w:abstractNumId w:val="6"/>
  </w:num>
  <w:num w:numId="4" w16cid:durableId="139810842">
    <w:abstractNumId w:val="9"/>
  </w:num>
  <w:num w:numId="5" w16cid:durableId="1065567206">
    <w:abstractNumId w:val="7"/>
  </w:num>
  <w:num w:numId="6" w16cid:durableId="48310133">
    <w:abstractNumId w:val="22"/>
  </w:num>
  <w:num w:numId="7" w16cid:durableId="1059329637">
    <w:abstractNumId w:val="24"/>
  </w:num>
  <w:num w:numId="8" w16cid:durableId="1104960582">
    <w:abstractNumId w:val="14"/>
  </w:num>
  <w:num w:numId="9" w16cid:durableId="927084500">
    <w:abstractNumId w:val="3"/>
  </w:num>
  <w:num w:numId="10" w16cid:durableId="122232101">
    <w:abstractNumId w:val="11"/>
  </w:num>
  <w:num w:numId="11" w16cid:durableId="1784811487">
    <w:abstractNumId w:val="4"/>
  </w:num>
  <w:num w:numId="12" w16cid:durableId="377819003">
    <w:abstractNumId w:val="8"/>
  </w:num>
  <w:num w:numId="13" w16cid:durableId="415251241">
    <w:abstractNumId w:val="17"/>
  </w:num>
  <w:num w:numId="14" w16cid:durableId="643436594">
    <w:abstractNumId w:val="27"/>
  </w:num>
  <w:num w:numId="15" w16cid:durableId="1106733673">
    <w:abstractNumId w:val="1"/>
  </w:num>
  <w:num w:numId="16" w16cid:durableId="449738557">
    <w:abstractNumId w:val="15"/>
  </w:num>
  <w:num w:numId="17" w16cid:durableId="680082400">
    <w:abstractNumId w:val="13"/>
  </w:num>
  <w:num w:numId="18" w16cid:durableId="1295601000">
    <w:abstractNumId w:val="23"/>
  </w:num>
  <w:num w:numId="19" w16cid:durableId="2145148625">
    <w:abstractNumId w:val="21"/>
  </w:num>
  <w:num w:numId="20" w16cid:durableId="879585318">
    <w:abstractNumId w:val="16"/>
  </w:num>
  <w:num w:numId="21" w16cid:durableId="560101329">
    <w:abstractNumId w:val="18"/>
  </w:num>
  <w:num w:numId="22" w16cid:durableId="1401516606">
    <w:abstractNumId w:val="5"/>
  </w:num>
  <w:num w:numId="23" w16cid:durableId="1186091852">
    <w:abstractNumId w:val="12"/>
  </w:num>
  <w:num w:numId="24" w16cid:durableId="1048839618">
    <w:abstractNumId w:val="0"/>
  </w:num>
  <w:num w:numId="25" w16cid:durableId="1657684188">
    <w:abstractNumId w:val="30"/>
  </w:num>
  <w:num w:numId="26" w16cid:durableId="412093455">
    <w:abstractNumId w:val="20"/>
  </w:num>
  <w:num w:numId="27" w16cid:durableId="363481669">
    <w:abstractNumId w:val="26"/>
  </w:num>
  <w:num w:numId="28" w16cid:durableId="1207524423">
    <w:abstractNumId w:val="25"/>
  </w:num>
  <w:num w:numId="29" w16cid:durableId="1165055537">
    <w:abstractNumId w:val="19"/>
  </w:num>
  <w:num w:numId="30" w16cid:durableId="1027104766">
    <w:abstractNumId w:val="2"/>
  </w:num>
  <w:num w:numId="31" w16cid:durableId="484978910">
    <w:abstractNumId w:val="28"/>
  </w:num>
  <w:num w:numId="32" w16cid:durableId="17082188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9E5"/>
    <w:rsid w:val="0001047C"/>
    <w:rsid w:val="00010B98"/>
    <w:rsid w:val="00012FBC"/>
    <w:rsid w:val="000275E7"/>
    <w:rsid w:val="00031624"/>
    <w:rsid w:val="00056A2D"/>
    <w:rsid w:val="00057181"/>
    <w:rsid w:val="00065DBC"/>
    <w:rsid w:val="0008268C"/>
    <w:rsid w:val="0008748D"/>
    <w:rsid w:val="000F78A9"/>
    <w:rsid w:val="00143B38"/>
    <w:rsid w:val="00150AD1"/>
    <w:rsid w:val="00160400"/>
    <w:rsid w:val="0016056F"/>
    <w:rsid w:val="001752EF"/>
    <w:rsid w:val="001B0379"/>
    <w:rsid w:val="001D6FD9"/>
    <w:rsid w:val="001F5CFF"/>
    <w:rsid w:val="00213A8C"/>
    <w:rsid w:val="00216C43"/>
    <w:rsid w:val="002F3376"/>
    <w:rsid w:val="00320BC2"/>
    <w:rsid w:val="003962D2"/>
    <w:rsid w:val="003A149A"/>
    <w:rsid w:val="003A54E9"/>
    <w:rsid w:val="00424C7F"/>
    <w:rsid w:val="00470469"/>
    <w:rsid w:val="00501CA3"/>
    <w:rsid w:val="00515A15"/>
    <w:rsid w:val="005570CF"/>
    <w:rsid w:val="00564563"/>
    <w:rsid w:val="00572ACF"/>
    <w:rsid w:val="00572C49"/>
    <w:rsid w:val="005878BD"/>
    <w:rsid w:val="005C2A69"/>
    <w:rsid w:val="005C5516"/>
    <w:rsid w:val="005E50B9"/>
    <w:rsid w:val="00636914"/>
    <w:rsid w:val="00686A4C"/>
    <w:rsid w:val="006977ED"/>
    <w:rsid w:val="006A20D1"/>
    <w:rsid w:val="006A257D"/>
    <w:rsid w:val="00767F6A"/>
    <w:rsid w:val="007858C5"/>
    <w:rsid w:val="00793CE6"/>
    <w:rsid w:val="007A6279"/>
    <w:rsid w:val="007B7FC5"/>
    <w:rsid w:val="007F2BFB"/>
    <w:rsid w:val="008E017B"/>
    <w:rsid w:val="008F29E5"/>
    <w:rsid w:val="008F30B7"/>
    <w:rsid w:val="0093103F"/>
    <w:rsid w:val="009346D0"/>
    <w:rsid w:val="00946CAE"/>
    <w:rsid w:val="00966A9E"/>
    <w:rsid w:val="00993981"/>
    <w:rsid w:val="009B73FB"/>
    <w:rsid w:val="00A36BA5"/>
    <w:rsid w:val="00A449FE"/>
    <w:rsid w:val="00A62ABA"/>
    <w:rsid w:val="00A6360B"/>
    <w:rsid w:val="00A6507C"/>
    <w:rsid w:val="00A85F31"/>
    <w:rsid w:val="00A91E7C"/>
    <w:rsid w:val="00A97605"/>
    <w:rsid w:val="00AC6CEA"/>
    <w:rsid w:val="00AD142F"/>
    <w:rsid w:val="00AD1C7D"/>
    <w:rsid w:val="00B00FAE"/>
    <w:rsid w:val="00B41E93"/>
    <w:rsid w:val="00B5621D"/>
    <w:rsid w:val="00BD1682"/>
    <w:rsid w:val="00C07EA5"/>
    <w:rsid w:val="00C17BBA"/>
    <w:rsid w:val="00C367C6"/>
    <w:rsid w:val="00DB4B1B"/>
    <w:rsid w:val="00E17E8B"/>
    <w:rsid w:val="00E26FE9"/>
    <w:rsid w:val="00E45A56"/>
    <w:rsid w:val="00E54675"/>
    <w:rsid w:val="00E75CC7"/>
    <w:rsid w:val="00F14D43"/>
    <w:rsid w:val="00F21A07"/>
    <w:rsid w:val="00F25D39"/>
    <w:rsid w:val="00F52739"/>
    <w:rsid w:val="00F53BF9"/>
    <w:rsid w:val="00F670FE"/>
    <w:rsid w:val="00F929F4"/>
    <w:rsid w:val="00FF7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109E"/>
  <w15:chartTrackingRefBased/>
  <w15:docId w15:val="{FFAA7C35-D17C-456C-9B86-5ABDC64BC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0FE"/>
  </w:style>
  <w:style w:type="paragraph" w:styleId="Heading1">
    <w:name w:val="heading 1"/>
    <w:basedOn w:val="Normal"/>
    <w:next w:val="Normal"/>
    <w:link w:val="Heading1Char"/>
    <w:uiPriority w:val="9"/>
    <w:qFormat/>
    <w:rsid w:val="008F29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29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29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29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29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29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29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29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29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29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29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29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29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29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29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29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29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29E5"/>
    <w:rPr>
      <w:rFonts w:eastAsiaTheme="majorEastAsia" w:cstheme="majorBidi"/>
      <w:color w:val="272727" w:themeColor="text1" w:themeTint="D8"/>
    </w:rPr>
  </w:style>
  <w:style w:type="paragraph" w:styleId="Title">
    <w:name w:val="Title"/>
    <w:basedOn w:val="Normal"/>
    <w:next w:val="Normal"/>
    <w:link w:val="TitleChar"/>
    <w:uiPriority w:val="10"/>
    <w:qFormat/>
    <w:rsid w:val="008F29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29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29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29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29E5"/>
    <w:pPr>
      <w:spacing w:before="160"/>
      <w:jc w:val="center"/>
    </w:pPr>
    <w:rPr>
      <w:i/>
      <w:iCs/>
      <w:color w:val="404040" w:themeColor="text1" w:themeTint="BF"/>
    </w:rPr>
  </w:style>
  <w:style w:type="character" w:customStyle="1" w:styleId="QuoteChar">
    <w:name w:val="Quote Char"/>
    <w:basedOn w:val="DefaultParagraphFont"/>
    <w:link w:val="Quote"/>
    <w:uiPriority w:val="29"/>
    <w:rsid w:val="008F29E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8F29E5"/>
    <w:pPr>
      <w:ind w:left="720"/>
      <w:contextualSpacing/>
    </w:pPr>
  </w:style>
  <w:style w:type="character" w:styleId="IntenseEmphasis">
    <w:name w:val="Intense Emphasis"/>
    <w:basedOn w:val="DefaultParagraphFont"/>
    <w:uiPriority w:val="21"/>
    <w:qFormat/>
    <w:rsid w:val="008F29E5"/>
    <w:rPr>
      <w:i/>
      <w:iCs/>
      <w:color w:val="0F4761" w:themeColor="accent1" w:themeShade="BF"/>
    </w:rPr>
  </w:style>
  <w:style w:type="paragraph" w:styleId="IntenseQuote">
    <w:name w:val="Intense Quote"/>
    <w:basedOn w:val="Normal"/>
    <w:next w:val="Normal"/>
    <w:link w:val="IntenseQuoteChar"/>
    <w:uiPriority w:val="30"/>
    <w:qFormat/>
    <w:rsid w:val="008F29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29E5"/>
    <w:rPr>
      <w:i/>
      <w:iCs/>
      <w:color w:val="0F4761" w:themeColor="accent1" w:themeShade="BF"/>
    </w:rPr>
  </w:style>
  <w:style w:type="character" w:styleId="IntenseReference">
    <w:name w:val="Intense Reference"/>
    <w:basedOn w:val="DefaultParagraphFont"/>
    <w:uiPriority w:val="32"/>
    <w:qFormat/>
    <w:rsid w:val="008F29E5"/>
    <w:rPr>
      <w:b/>
      <w:bCs/>
      <w:smallCaps/>
      <w:color w:val="0F4761" w:themeColor="accent1" w:themeShade="BF"/>
      <w:spacing w:val="5"/>
    </w:rPr>
  </w:style>
  <w:style w:type="paragraph" w:styleId="Header">
    <w:name w:val="header"/>
    <w:basedOn w:val="Normal"/>
    <w:link w:val="HeaderChar"/>
    <w:uiPriority w:val="99"/>
    <w:unhideWhenUsed/>
    <w:rsid w:val="008F29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29E5"/>
  </w:style>
  <w:style w:type="character" w:styleId="Hyperlink">
    <w:name w:val="Hyperlink"/>
    <w:basedOn w:val="DefaultParagraphFont"/>
    <w:uiPriority w:val="99"/>
    <w:unhideWhenUsed/>
    <w:rsid w:val="00F670FE"/>
    <w:rPr>
      <w:color w:val="467886" w:themeColor="hyperlink"/>
      <w:u w:val="single"/>
    </w:rPr>
  </w:style>
  <w:style w:type="numbering" w:customStyle="1" w:styleId="Stilius1">
    <w:name w:val="Stilius1"/>
    <w:uiPriority w:val="99"/>
    <w:rsid w:val="00F670FE"/>
    <w:pPr>
      <w:numPr>
        <w:numId w:val="3"/>
      </w:numPr>
    </w:pPr>
  </w:style>
  <w:style w:type="character" w:styleId="CommentReference">
    <w:name w:val="annotation reference"/>
    <w:basedOn w:val="DefaultParagraphFont"/>
    <w:uiPriority w:val="99"/>
    <w:unhideWhenUsed/>
    <w:rsid w:val="00F670FE"/>
    <w:rPr>
      <w:sz w:val="16"/>
      <w:szCs w:val="16"/>
    </w:rPr>
  </w:style>
  <w:style w:type="paragraph" w:styleId="CommentText">
    <w:name w:val="annotation text"/>
    <w:basedOn w:val="Normal"/>
    <w:link w:val="CommentTextChar"/>
    <w:uiPriority w:val="99"/>
    <w:unhideWhenUsed/>
    <w:rsid w:val="00F670FE"/>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F670F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70FE"/>
  </w:style>
  <w:style w:type="character" w:customStyle="1" w:styleId="Laukeliai">
    <w:name w:val="Laukeliai"/>
    <w:basedOn w:val="DefaultParagraphFont"/>
    <w:uiPriority w:val="1"/>
    <w:rsid w:val="00F670FE"/>
    <w:rPr>
      <w:rFonts w:ascii="Arial" w:hAnsi="Arial"/>
      <w:sz w:val="20"/>
    </w:rPr>
  </w:style>
  <w:style w:type="character" w:styleId="Mention">
    <w:name w:val="Mention"/>
    <w:basedOn w:val="DefaultParagraphFont"/>
    <w:uiPriority w:val="99"/>
    <w:unhideWhenUsed/>
    <w:rsid w:val="00F670FE"/>
    <w:rPr>
      <w:color w:val="2B579A"/>
      <w:shd w:val="clear" w:color="auto" w:fill="E1DFDD"/>
    </w:rPr>
  </w:style>
  <w:style w:type="paragraph" w:styleId="Footer">
    <w:name w:val="footer"/>
    <w:basedOn w:val="Normal"/>
    <w:link w:val="FooterChar"/>
    <w:uiPriority w:val="99"/>
    <w:semiHidden/>
    <w:unhideWhenUsed/>
    <w:rsid w:val="00F670F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670FE"/>
  </w:style>
  <w:style w:type="paragraph" w:styleId="CommentSubject">
    <w:name w:val="annotation subject"/>
    <w:basedOn w:val="CommentText"/>
    <w:next w:val="CommentText"/>
    <w:link w:val="CommentSubjectChar"/>
    <w:uiPriority w:val="99"/>
    <w:semiHidden/>
    <w:unhideWhenUsed/>
    <w:rsid w:val="00A6360B"/>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A6360B"/>
    <w:rPr>
      <w:rFonts w:ascii="Arial" w:hAnsi="Arial"/>
      <w:b/>
      <w:bCs/>
      <w:kern w:val="0"/>
      <w:sz w:val="20"/>
      <w:szCs w:val="20"/>
      <w14:ligatures w14:val="none"/>
    </w:rPr>
  </w:style>
  <w:style w:type="paragraph" w:styleId="Revision">
    <w:name w:val="Revision"/>
    <w:hidden/>
    <w:uiPriority w:val="99"/>
    <w:semiHidden/>
    <w:rsid w:val="0016056F"/>
    <w:pPr>
      <w:spacing w:after="0" w:line="240" w:lineRule="auto"/>
    </w:pPr>
  </w:style>
  <w:style w:type="character" w:styleId="UnresolvedMention">
    <w:name w:val="Unresolved Mention"/>
    <w:basedOn w:val="DefaultParagraphFont"/>
    <w:uiPriority w:val="99"/>
    <w:semiHidden/>
    <w:unhideWhenUsed/>
    <w:rsid w:val="001F5C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wasp.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eb.nvd.nist.gov/view/vuln/searc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385</TotalTime>
  <Pages>10</Pages>
  <Words>25925</Words>
  <Characters>14778</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Renata Brusokienė</cp:lastModifiedBy>
  <cp:revision>51</cp:revision>
  <dcterms:created xsi:type="dcterms:W3CDTF">2026-01-13T13:57:00Z</dcterms:created>
  <dcterms:modified xsi:type="dcterms:W3CDTF">2026-02-02T07:10:00Z</dcterms:modified>
</cp:coreProperties>
</file>